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125B1" w:rsidR="00755022" w:rsidP="79F173B6" w:rsidRDefault="00755022" w14:paraId="676F8325" w14:textId="3A649CC4">
      <w:pPr>
        <w:spacing w:line="240" w:lineRule="auto"/>
        <w:jc w:val="center"/>
        <w:rPr>
          <w:rFonts w:ascii="Calibri" w:hAnsi="Calibri" w:eastAsia="Calibri" w:cs="Calibri" w:asciiTheme="majorAscii" w:hAnsiTheme="majorAscii" w:eastAsiaTheme="majorAscii" w:cstheme="majorAscii"/>
          <w:b w:val="1"/>
          <w:bCs w:val="1"/>
          <w:sz w:val="24"/>
          <w:szCs w:val="24"/>
        </w:rPr>
      </w:pPr>
      <w:r w:rsidRPr="79F173B6" w:rsidR="00755022">
        <w:rPr>
          <w:rFonts w:ascii="Calibri" w:hAnsi="Calibri" w:eastAsia="Calibri" w:cs="Calibri" w:asciiTheme="majorAscii" w:hAnsiTheme="majorAscii" w:eastAsiaTheme="majorAscii" w:cstheme="majorAscii"/>
          <w:b w:val="1"/>
          <w:bCs w:val="1"/>
          <w:sz w:val="24"/>
          <w:szCs w:val="24"/>
        </w:rPr>
        <w:t>EPA Cleanup Proposal Narrative</w:t>
      </w:r>
    </w:p>
    <w:p w:rsidRPr="006125B1" w:rsidR="00755022" w:rsidP="79F173B6" w:rsidRDefault="00755022" w14:paraId="3C06FEAE"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79F173B6" w:rsidR="00755022">
        <w:rPr>
          <w:rFonts w:ascii="Calibri" w:hAnsi="Calibri" w:eastAsia="Calibri" w:cs="Calibri" w:asciiTheme="majorAscii" w:hAnsiTheme="majorAscii" w:eastAsiaTheme="majorAscii" w:cstheme="majorAscii"/>
          <w:color w:val="70AD47"/>
          <w:sz w:val="24"/>
          <w:szCs w:val="24"/>
          <w:lang w:val="en-US"/>
        </w:rPr>
        <w:t>(*max 10 single-spaced pages)</w:t>
      </w:r>
    </w:p>
    <w:p w:rsidRPr="006125B1" w:rsidR="00755022" w:rsidP="79F173B6" w:rsidRDefault="00755022" w14:paraId="3C3C1146" w14:textId="77777777">
      <w:pPr>
        <w:pStyle w:val="Heading1"/>
        <w:keepNext w:val="0"/>
        <w:keepLines w:val="0"/>
        <w:spacing w:before="0" w:after="0" w:line="240" w:lineRule="auto"/>
        <w:rPr>
          <w:rFonts w:ascii="Calibri" w:hAnsi="Calibri" w:eastAsia="Calibri" w:cs="Calibri" w:asciiTheme="majorAscii" w:hAnsiTheme="majorAscii" w:eastAsiaTheme="majorAscii" w:cstheme="majorAscii"/>
          <w:b w:val="1"/>
          <w:bCs w:val="1"/>
          <w:sz w:val="24"/>
          <w:szCs w:val="24"/>
        </w:rPr>
      </w:pPr>
    </w:p>
    <w:p w:rsidRPr="006125B1" w:rsidR="003B482C" w:rsidP="79F173B6" w:rsidRDefault="003B482C" w14:paraId="4641F458" w14:textId="240057FC">
      <w:pPr>
        <w:pStyle w:val="Heading1"/>
        <w:keepNext w:val="0"/>
        <w:keepLines w:val="0"/>
        <w:spacing w:before="0" w:after="0" w:line="240" w:lineRule="auto"/>
        <w:rPr>
          <w:rFonts w:ascii="Calibri" w:hAnsi="Calibri" w:eastAsia="Calibri" w:cs="Calibri" w:asciiTheme="majorAscii" w:hAnsiTheme="majorAscii" w:eastAsiaTheme="majorAscii" w:cstheme="majorAscii"/>
          <w:b w:val="1"/>
          <w:bCs w:val="1"/>
          <w:sz w:val="24"/>
          <w:szCs w:val="24"/>
        </w:rPr>
      </w:pPr>
      <w:r w:rsidRPr="79F173B6" w:rsidR="003B482C">
        <w:rPr>
          <w:rFonts w:ascii="Calibri" w:hAnsi="Calibri" w:eastAsia="Calibri" w:cs="Calibri" w:asciiTheme="majorAscii" w:hAnsiTheme="majorAscii" w:eastAsiaTheme="majorAscii" w:cstheme="majorAscii"/>
          <w:b w:val="1"/>
          <w:bCs w:val="1"/>
          <w:sz w:val="24"/>
          <w:szCs w:val="24"/>
        </w:rPr>
        <w:t>1. PROJECT AREA DESCRIPTION AND PLANS FOR REVITALIZATION</w:t>
      </w:r>
    </w:p>
    <w:p w:rsidRPr="006125B1" w:rsidR="003B482C" w:rsidP="79F173B6" w:rsidRDefault="003B482C" w14:paraId="6B47B4A0" w14:textId="77777777">
      <w:pPr>
        <w:pStyle w:val="Heading1"/>
        <w:keepNext w:val="0"/>
        <w:keepLines w:val="0"/>
        <w:spacing w:before="0" w:after="0" w:line="240" w:lineRule="auto"/>
        <w:rPr>
          <w:rFonts w:ascii="Calibri" w:hAnsi="Calibri" w:eastAsia="Calibri" w:cs="Calibri" w:asciiTheme="majorAscii" w:hAnsiTheme="majorAscii" w:eastAsiaTheme="majorAscii" w:cstheme="majorAscii"/>
          <w:b w:val="1"/>
          <w:bCs w:val="1"/>
          <w:sz w:val="24"/>
          <w:szCs w:val="24"/>
        </w:rPr>
      </w:pPr>
      <w:r w:rsidRPr="79F173B6" w:rsidR="003B482C">
        <w:rPr>
          <w:rFonts w:ascii="Calibri" w:hAnsi="Calibri" w:eastAsia="Calibri" w:cs="Calibri" w:asciiTheme="majorAscii" w:hAnsiTheme="majorAscii" w:eastAsiaTheme="majorAscii" w:cstheme="majorAscii"/>
          <w:b w:val="1"/>
          <w:bCs w:val="1"/>
          <w:sz w:val="24"/>
          <w:szCs w:val="24"/>
        </w:rPr>
        <w:t xml:space="preserve">a. Target Area and Brownfields </w:t>
      </w:r>
    </w:p>
    <w:p w:rsidRPr="006125B1" w:rsidR="00787812" w:rsidP="79F173B6" w:rsidRDefault="00787812" w14:paraId="6F905A94" w14:textId="398650EA">
      <w:pPr>
        <w:spacing w:line="240" w:lineRule="auto"/>
        <w:ind w:firstLine="720"/>
        <w:rPr>
          <w:rFonts w:ascii="Calibri" w:hAnsi="Calibri" w:eastAsia="Calibri" w:cs="Calibri" w:asciiTheme="majorAscii" w:hAnsiTheme="majorAscii" w:eastAsiaTheme="majorAscii" w:cstheme="majorAscii"/>
          <w:b w:val="1"/>
          <w:bCs w:val="1"/>
          <w:color w:val="C0504D"/>
          <w:sz w:val="24"/>
          <w:szCs w:val="24"/>
          <w:lang w:val="en-US"/>
        </w:rPr>
      </w:pPr>
      <w:r w:rsidRPr="79F173B6" w:rsidR="00787812">
        <w:rPr>
          <w:rFonts w:ascii="Calibri" w:hAnsi="Calibri" w:eastAsia="Calibri" w:cs="Calibri" w:asciiTheme="majorAscii" w:hAnsiTheme="majorAscii" w:eastAsiaTheme="majorAscii" w:cstheme="majorAscii"/>
          <w:sz w:val="24"/>
          <w:szCs w:val="24"/>
        </w:rPr>
        <w:t>i</w:t>
      </w:r>
      <w:r w:rsidRPr="79F173B6" w:rsidR="00787812">
        <w:rPr>
          <w:rFonts w:ascii="Calibri" w:hAnsi="Calibri" w:eastAsia="Calibri" w:cs="Calibri" w:asciiTheme="majorAscii" w:hAnsiTheme="majorAscii" w:eastAsiaTheme="majorAscii" w:cstheme="majorAscii"/>
          <w:sz w:val="24"/>
          <w:szCs w:val="24"/>
        </w:rPr>
        <w:t>.</w:t>
      </w:r>
      <w:r w:rsidRPr="79F173B6" w:rsidR="00787812">
        <w:rPr>
          <w:rFonts w:ascii="Calibri" w:hAnsi="Calibri" w:eastAsia="Calibri" w:cs="Calibri" w:asciiTheme="majorAscii" w:hAnsiTheme="majorAscii" w:eastAsiaTheme="majorAscii" w:cstheme="majorAscii"/>
          <w:sz w:val="14"/>
          <w:szCs w:val="14"/>
        </w:rPr>
        <w:t xml:space="preserve"> </w:t>
      </w:r>
      <w:r w:rsidRPr="79F173B6" w:rsidR="00A26F71">
        <w:rPr>
          <w:rFonts w:ascii="Calibri" w:hAnsi="Calibri" w:eastAsia="Calibri" w:cs="Calibri" w:asciiTheme="majorAscii" w:hAnsiTheme="majorAscii" w:eastAsiaTheme="majorAscii" w:cstheme="majorAscii"/>
          <w:sz w:val="24"/>
          <w:szCs w:val="24"/>
          <w:u w:val="single"/>
        </w:rPr>
        <w:t>Overview of Brownfield Challenges and Description of Target Area</w:t>
      </w:r>
    </w:p>
    <w:p w:rsidR="53CA116C" w:rsidP="79F173B6" w:rsidRDefault="53CA116C" w14:paraId="3F8558E0" w14:textId="28270DAC">
      <w:pPr>
        <w:spacing w:line="240" w:lineRule="auto"/>
        <w:ind w:firstLine="720"/>
        <w:rPr>
          <w:rFonts w:ascii="Calibri" w:hAnsi="Calibri" w:eastAsia="Calibri" w:cs="Calibri" w:asciiTheme="majorAscii" w:hAnsiTheme="majorAscii" w:eastAsiaTheme="majorAscii" w:cstheme="majorAscii"/>
          <w:color w:val="92D050"/>
          <w:sz w:val="24"/>
          <w:szCs w:val="24"/>
          <w:lang w:val="en-US"/>
        </w:rPr>
      </w:pPr>
      <w:r w:rsidRPr="79F173B6" w:rsidR="53CA116C">
        <w:rPr>
          <w:rFonts w:ascii="Calibri" w:hAnsi="Calibri" w:eastAsia="Calibri" w:cs="Calibri" w:asciiTheme="majorAscii" w:hAnsiTheme="majorAscii" w:eastAsiaTheme="majorAscii" w:cstheme="majorAscii"/>
          <w:color w:val="92D050"/>
          <w:sz w:val="24"/>
          <w:szCs w:val="24"/>
          <w:lang w:val="en-US"/>
        </w:rPr>
        <w:t>Discuss the brownfield challenges and their impact on the city(</w:t>
      </w:r>
      <w:r w:rsidRPr="79F173B6" w:rsidR="53CA116C">
        <w:rPr>
          <w:rFonts w:ascii="Calibri" w:hAnsi="Calibri" w:eastAsia="Calibri" w:cs="Calibri" w:asciiTheme="majorAscii" w:hAnsiTheme="majorAscii" w:eastAsiaTheme="majorAscii" w:cstheme="majorAscii"/>
          <w:color w:val="92D050"/>
          <w:sz w:val="24"/>
          <w:szCs w:val="24"/>
          <w:lang w:val="en-US"/>
        </w:rPr>
        <w:t>ies</w:t>
      </w:r>
      <w:r w:rsidRPr="79F173B6" w:rsidR="53CA116C">
        <w:rPr>
          <w:rFonts w:ascii="Calibri" w:hAnsi="Calibri" w:eastAsia="Calibri" w:cs="Calibri" w:asciiTheme="majorAscii" w:hAnsiTheme="majorAscii" w:eastAsiaTheme="majorAscii" w:cstheme="majorAscii"/>
          <w:color w:val="92D050"/>
          <w:sz w:val="24"/>
          <w:szCs w:val="24"/>
          <w:lang w:val="en-US"/>
        </w:rPr>
        <w:t>), town(s), or geographic area(s) targeted by this application. Provide a brief overview of how this grant may help address those challenges and impacts.</w:t>
      </w:r>
    </w:p>
    <w:p w:rsidR="0739E692" w:rsidP="79F173B6" w:rsidRDefault="0739E692" w14:paraId="4EE7ADFF" w14:textId="662F4EEB">
      <w:pPr>
        <w:spacing w:line="240" w:lineRule="auto"/>
        <w:ind w:firstLine="720"/>
        <w:rPr>
          <w:rFonts w:ascii="Calibri" w:hAnsi="Calibri" w:eastAsia="Calibri" w:cs="Calibri" w:asciiTheme="majorAscii" w:hAnsiTheme="majorAscii" w:eastAsiaTheme="majorAscii" w:cstheme="majorAscii"/>
          <w:color w:val="92D050"/>
          <w:sz w:val="24"/>
          <w:szCs w:val="24"/>
          <w:lang w:val="en-US"/>
        </w:rPr>
      </w:pPr>
    </w:p>
    <w:p w:rsidR="53CA116C" w:rsidP="79F173B6" w:rsidRDefault="53CA116C" w14:paraId="4F5396C3" w14:textId="1F32F83A">
      <w:pPr>
        <w:pStyle w:val="Normal"/>
        <w:spacing w:line="240" w:lineRule="auto"/>
        <w:ind w:firstLine="720"/>
        <w:rPr>
          <w:rFonts w:ascii="Calibri" w:hAnsi="Calibri" w:eastAsia="Calibri" w:cs="Calibri" w:asciiTheme="majorAscii" w:hAnsiTheme="majorAscii" w:eastAsiaTheme="majorAscii" w:cstheme="majorAscii"/>
          <w:color w:val="92D050"/>
          <w:sz w:val="24"/>
          <w:szCs w:val="24"/>
          <w:lang w:val="en-US"/>
        </w:rPr>
      </w:pPr>
      <w:r w:rsidRPr="79F173B6" w:rsidR="53CA116C">
        <w:rPr>
          <w:rFonts w:ascii="Calibri" w:hAnsi="Calibri" w:eastAsia="Calibri" w:cs="Calibri" w:asciiTheme="majorAscii" w:hAnsiTheme="majorAscii" w:eastAsiaTheme="majorAscii" w:cstheme="majorAscii"/>
          <w:color w:val="92D050"/>
          <w:sz w:val="24"/>
          <w:szCs w:val="24"/>
          <w:lang w:val="en-US"/>
        </w:rPr>
        <w:t>Within the city(ies), town(s), or geographic area(s), identify and describe the specific target area(s) where you plan to perform grant activities, such as a neighborhood, district, corridor, or census tract. (Depending on the scope and design of your project, one or more target areas may be presented.)</w:t>
      </w:r>
    </w:p>
    <w:p w:rsidRPr="006125B1" w:rsidR="00C21D9F" w:rsidP="79F173B6" w:rsidRDefault="00787812" w14:paraId="184EA2E1" w14:textId="169B303E">
      <w:pPr>
        <w:spacing w:line="240" w:lineRule="auto"/>
        <w:ind w:firstLine="720"/>
        <w:rPr>
          <w:rFonts w:ascii="Calibri" w:hAnsi="Calibri" w:eastAsia="Calibri" w:cs="Calibri" w:asciiTheme="majorAscii" w:hAnsiTheme="majorAscii" w:eastAsiaTheme="majorAscii" w:cstheme="majorAscii"/>
          <w:sz w:val="24"/>
          <w:szCs w:val="24"/>
          <w:u w:val="single"/>
        </w:rPr>
      </w:pPr>
      <w:r w:rsidRPr="79F173B6" w:rsidR="00787812">
        <w:rPr>
          <w:rFonts w:ascii="Calibri" w:hAnsi="Calibri" w:eastAsia="Calibri" w:cs="Calibri" w:asciiTheme="majorAscii" w:hAnsiTheme="majorAscii" w:eastAsiaTheme="majorAscii" w:cstheme="majorAscii"/>
          <w:sz w:val="24"/>
          <w:szCs w:val="24"/>
        </w:rPr>
        <w:t>ii.</w:t>
      </w:r>
      <w:r w:rsidRPr="79F173B6" w:rsidR="00787812">
        <w:rPr>
          <w:rFonts w:ascii="Calibri" w:hAnsi="Calibri" w:eastAsia="Calibri" w:cs="Calibri" w:asciiTheme="majorAscii" w:hAnsiTheme="majorAscii" w:eastAsiaTheme="majorAscii" w:cstheme="majorAscii"/>
          <w:sz w:val="14"/>
          <w:szCs w:val="14"/>
        </w:rPr>
        <w:t xml:space="preserve"> </w:t>
      </w:r>
      <w:r w:rsidRPr="79F173B6" w:rsidR="00787812">
        <w:rPr>
          <w:rFonts w:ascii="Calibri" w:hAnsi="Calibri" w:eastAsia="Calibri" w:cs="Calibri" w:asciiTheme="majorAscii" w:hAnsiTheme="majorAscii" w:eastAsiaTheme="majorAscii" w:cstheme="majorAscii"/>
          <w:sz w:val="24"/>
          <w:szCs w:val="24"/>
          <w:u w:val="single"/>
        </w:rPr>
        <w:t>Description of the Priority Brownfield Site</w:t>
      </w:r>
      <w:r w:rsidRPr="79F173B6" w:rsidR="00C21D9F">
        <w:rPr>
          <w:rFonts w:ascii="Calibri" w:hAnsi="Calibri" w:eastAsia="Calibri" w:cs="Calibri" w:asciiTheme="majorAscii" w:hAnsiTheme="majorAscii" w:eastAsiaTheme="majorAscii" w:cstheme="majorAscii"/>
          <w:sz w:val="24"/>
          <w:szCs w:val="24"/>
          <w:u w:val="single"/>
        </w:rPr>
        <w:t>(s)</w:t>
      </w:r>
    </w:p>
    <w:p w:rsidRPr="006125B1" w:rsidR="00787812" w:rsidP="79F173B6" w:rsidRDefault="00C21D9F" w14:paraId="5DDBB245" w14:textId="25D1C779">
      <w:pPr>
        <w:spacing w:line="240" w:lineRule="auto"/>
        <w:rPr>
          <w:rFonts w:ascii="Calibri" w:hAnsi="Calibri" w:eastAsia="Calibri" w:cs="Calibri" w:asciiTheme="majorAscii" w:hAnsiTheme="majorAscii" w:eastAsiaTheme="majorAscii" w:cstheme="majorAscii"/>
          <w:color w:val="00B050"/>
          <w:sz w:val="24"/>
          <w:szCs w:val="24"/>
          <w:lang w:val="en-US"/>
        </w:rPr>
      </w:pPr>
      <w:r w:rsidRPr="79F173B6" w:rsidR="00C21D9F">
        <w:rPr>
          <w:rFonts w:ascii="Calibri" w:hAnsi="Calibri" w:eastAsia="Calibri" w:cs="Calibri" w:asciiTheme="majorAscii" w:hAnsiTheme="majorAscii" w:eastAsiaTheme="majorAscii" w:cstheme="majorAscii"/>
          <w:color w:val="92D050"/>
          <w:sz w:val="24"/>
          <w:szCs w:val="24"/>
          <w:lang w:val="en-US"/>
        </w:rPr>
        <w:t>Describe the property(</w:t>
      </w:r>
      <w:r w:rsidRPr="79F173B6" w:rsidR="00C21D9F">
        <w:rPr>
          <w:rFonts w:ascii="Calibri" w:hAnsi="Calibri" w:eastAsia="Calibri" w:cs="Calibri" w:asciiTheme="majorAscii" w:hAnsiTheme="majorAscii" w:eastAsiaTheme="majorAscii" w:cstheme="majorAscii"/>
          <w:color w:val="92D050"/>
          <w:sz w:val="24"/>
          <w:szCs w:val="24"/>
          <w:lang w:val="en-US"/>
        </w:rPr>
        <w:t>ies</w:t>
      </w:r>
      <w:r w:rsidRPr="79F173B6" w:rsidR="00C21D9F">
        <w:rPr>
          <w:rFonts w:ascii="Calibri" w:hAnsi="Calibri" w:eastAsia="Calibri" w:cs="Calibri" w:asciiTheme="majorAscii" w:hAnsiTheme="majorAscii" w:eastAsiaTheme="majorAscii" w:cstheme="majorAscii"/>
          <w:color w:val="92D050"/>
          <w:sz w:val="24"/>
          <w:szCs w:val="24"/>
          <w:lang w:val="en-US"/>
        </w:rPr>
        <w:t>) targeted for cleanup, characterizing known contamination and site conditions (including structures), and relevant past and current land uses.</w:t>
      </w:r>
      <w:r w:rsidRPr="79F173B6" w:rsidR="00787812">
        <w:rPr>
          <w:rFonts w:ascii="Calibri" w:hAnsi="Calibri" w:eastAsia="Calibri" w:cs="Calibri" w:asciiTheme="majorAscii" w:hAnsiTheme="majorAscii" w:eastAsiaTheme="majorAscii" w:cstheme="majorAscii"/>
          <w:color w:val="92D050"/>
          <w:sz w:val="24"/>
          <w:szCs w:val="24"/>
          <w:lang w:val="en-US"/>
        </w:rPr>
        <w:t xml:space="preserve"> </w:t>
      </w:r>
    </w:p>
    <w:p w:rsidRPr="006125B1" w:rsidR="009573CC" w:rsidP="79F173B6" w:rsidRDefault="009573CC" w14:paraId="0BAD8069" w14:textId="77777777">
      <w:pPr>
        <w:spacing w:line="240" w:lineRule="auto"/>
        <w:ind w:firstLine="720"/>
        <w:rPr>
          <w:rFonts w:ascii="Calibri" w:hAnsi="Calibri" w:eastAsia="Calibri" w:cs="Calibri" w:asciiTheme="majorAscii" w:hAnsiTheme="majorAscii" w:eastAsiaTheme="majorAscii" w:cstheme="majorAscii"/>
          <w:b w:val="1"/>
          <w:bCs w:val="1"/>
          <w:sz w:val="24"/>
          <w:szCs w:val="24"/>
        </w:rPr>
      </w:pPr>
    </w:p>
    <w:p w:rsidRPr="006125B1" w:rsidR="00787812" w:rsidP="79F173B6" w:rsidRDefault="00787812" w14:paraId="18BE2443" w14:textId="56801B8B">
      <w:pPr>
        <w:spacing w:line="240" w:lineRule="auto"/>
        <w:rPr>
          <w:rFonts w:ascii="Calibri" w:hAnsi="Calibri" w:eastAsia="Calibri" w:cs="Calibri" w:asciiTheme="majorAscii" w:hAnsiTheme="majorAscii" w:eastAsiaTheme="majorAscii" w:cstheme="majorAscii"/>
          <w:b w:val="1"/>
          <w:bCs w:val="1"/>
          <w:color w:val="FF0000"/>
          <w:sz w:val="24"/>
          <w:szCs w:val="24"/>
        </w:rPr>
      </w:pPr>
      <w:r w:rsidRPr="79F173B6" w:rsidR="00787812">
        <w:rPr>
          <w:rFonts w:ascii="Calibri" w:hAnsi="Calibri" w:eastAsia="Calibri" w:cs="Calibri" w:asciiTheme="majorAscii" w:hAnsiTheme="majorAscii" w:eastAsiaTheme="majorAscii" w:cstheme="majorAscii"/>
          <w:b w:val="1"/>
          <w:bCs w:val="1"/>
          <w:sz w:val="24"/>
          <w:szCs w:val="24"/>
        </w:rPr>
        <w:t xml:space="preserve">b. </w:t>
      </w:r>
      <w:sdt>
        <w:sdtPr>
          <w:id w:val="-563258034"/>
          <w:tag w:val="goog_rdk_2"/>
          <w:placeholder>
            <w:docPart w:val="DefaultPlaceholder_1081868574"/>
          </w:placeholder>
          <w:rPr>
            <w:rFonts w:ascii="Calibri" w:hAnsi="Calibri" w:eastAsia="Calibri" w:cs="Calibri" w:asciiTheme="majorAscii" w:hAnsiTheme="majorAscii" w:eastAsiaTheme="majorAscii" w:cstheme="majorAscii"/>
          </w:rPr>
        </w:sdtPr>
        <w:sdtContent/>
        <w:sdtEndPr>
          <w:rPr>
            <w:rFonts w:ascii="Calibri" w:hAnsi="Calibri" w:eastAsia="Calibri" w:cs="Calibri" w:asciiTheme="majorAscii" w:hAnsiTheme="majorAscii" w:eastAsiaTheme="majorAscii" w:cstheme="majorAscii"/>
          </w:rPr>
        </w:sdtEndPr>
      </w:sdt>
      <w:r w:rsidRPr="79F173B6" w:rsidR="00787812">
        <w:rPr>
          <w:rFonts w:ascii="Calibri" w:hAnsi="Calibri" w:eastAsia="Calibri" w:cs="Calibri" w:asciiTheme="majorAscii" w:hAnsiTheme="majorAscii" w:eastAsiaTheme="majorAscii" w:cstheme="majorAscii"/>
          <w:b w:val="1"/>
          <w:bCs w:val="1"/>
          <w:sz w:val="24"/>
          <w:szCs w:val="24"/>
        </w:rPr>
        <w:t xml:space="preserve">Revitalization of the Target Area </w:t>
      </w:r>
    </w:p>
    <w:p w:rsidRPr="006125B1" w:rsidR="00787812" w:rsidP="79F173B6" w:rsidRDefault="00787812" w14:paraId="5181DEDA" w14:textId="77777777">
      <w:pPr>
        <w:spacing w:line="240" w:lineRule="auto"/>
        <w:ind w:firstLine="720"/>
        <w:rPr>
          <w:rFonts w:ascii="Calibri" w:hAnsi="Calibri" w:eastAsia="Calibri" w:cs="Calibri" w:asciiTheme="majorAscii" w:hAnsiTheme="majorAscii" w:eastAsiaTheme="majorAscii" w:cstheme="majorAscii"/>
          <w:b w:val="1"/>
          <w:bCs w:val="1"/>
          <w:color w:val="FF0000"/>
          <w:sz w:val="24"/>
          <w:szCs w:val="24"/>
          <w:lang w:val="en-US"/>
        </w:rPr>
      </w:pPr>
      <w:r w:rsidRPr="79F173B6" w:rsidR="00787812">
        <w:rPr>
          <w:rFonts w:ascii="Calibri" w:hAnsi="Calibri" w:eastAsia="Calibri" w:cs="Calibri" w:asciiTheme="majorAscii" w:hAnsiTheme="majorAscii" w:eastAsiaTheme="majorAscii" w:cstheme="majorAscii"/>
          <w:sz w:val="24"/>
          <w:szCs w:val="24"/>
          <w:lang w:val="en-US"/>
        </w:rPr>
        <w:t>i</w:t>
      </w:r>
      <w:r w:rsidRPr="79F173B6" w:rsidR="00787812">
        <w:rPr>
          <w:rFonts w:ascii="Calibri" w:hAnsi="Calibri" w:eastAsia="Calibri" w:cs="Calibri" w:asciiTheme="majorAscii" w:hAnsiTheme="majorAscii" w:eastAsiaTheme="majorAscii" w:cstheme="majorAscii"/>
          <w:sz w:val="24"/>
          <w:szCs w:val="24"/>
          <w:lang w:val="en-US"/>
        </w:rPr>
        <w:t xml:space="preserve">.   </w:t>
      </w:r>
      <w:r w:rsidRPr="79F173B6" w:rsidR="00787812">
        <w:rPr>
          <w:rFonts w:ascii="Calibri" w:hAnsi="Calibri" w:eastAsia="Calibri" w:cs="Calibri" w:asciiTheme="majorAscii" w:hAnsiTheme="majorAscii" w:eastAsiaTheme="majorAscii" w:cstheme="majorAscii"/>
          <w:sz w:val="24"/>
          <w:szCs w:val="24"/>
          <w:u w:val="single"/>
          <w:lang w:val="en-US"/>
        </w:rPr>
        <w:t>Reuse Strategy and Alignment with Revitalization Plans</w:t>
      </w:r>
      <w:r w:rsidRPr="79F173B6" w:rsidR="00787812">
        <w:rPr>
          <w:rFonts w:ascii="Calibri" w:hAnsi="Calibri" w:eastAsia="Calibri" w:cs="Calibri" w:asciiTheme="majorAscii" w:hAnsiTheme="majorAscii" w:eastAsiaTheme="majorAscii" w:cstheme="majorAscii"/>
          <w:sz w:val="24"/>
          <w:szCs w:val="24"/>
          <w:lang w:val="en-US"/>
        </w:rPr>
        <w:t xml:space="preserve"> </w:t>
      </w:r>
    </w:p>
    <w:p w:rsidR="1C99E07C" w:rsidP="79F173B6" w:rsidRDefault="1C99E07C" w14:paraId="09558E2A" w14:textId="53EB560A">
      <w:pPr>
        <w:spacing w:line="240" w:lineRule="auto"/>
        <w:ind w:firstLine="720"/>
        <w:rPr>
          <w:rFonts w:ascii="Calibri" w:hAnsi="Calibri" w:eastAsia="Calibri" w:cs="Calibri" w:asciiTheme="majorAscii" w:hAnsiTheme="majorAscii" w:eastAsiaTheme="majorAscii" w:cstheme="majorAscii"/>
          <w:color w:val="92D050"/>
          <w:sz w:val="24"/>
          <w:szCs w:val="24"/>
          <w:lang w:val="en-US"/>
        </w:rPr>
      </w:pPr>
      <w:r w:rsidRPr="79F173B6" w:rsidR="1C99E07C">
        <w:rPr>
          <w:rFonts w:ascii="Calibri" w:hAnsi="Calibri" w:eastAsia="Calibri" w:cs="Calibri" w:asciiTheme="majorAscii" w:hAnsiTheme="majorAscii" w:eastAsiaTheme="majorAscii" w:cstheme="majorAscii"/>
          <w:color w:val="92D050"/>
          <w:sz w:val="24"/>
          <w:szCs w:val="24"/>
          <w:lang w:val="en-US"/>
        </w:rPr>
        <w:t>Describe the reuse strategy, or projected reuse, for the proposed site(s). Discuss how the reuse strategy/projected reuse aligns with and advances the local government’s land use and revitalization plans or related community priorities; and if applicable, how the strategy/projected reuse takes into account that the site is in a federally designated flood plain. Describe how the public (including underserved communities as defined in footnote 12) and project partners were involved in the development of the reuse strategy/projected reuse.</w:t>
      </w:r>
    </w:p>
    <w:p w:rsidRPr="006125B1" w:rsidR="006125B1" w:rsidP="79F173B6" w:rsidRDefault="006125B1" w14:paraId="03B0F01A" w14:textId="77777777">
      <w:pPr>
        <w:spacing w:line="240" w:lineRule="auto"/>
        <w:ind w:firstLine="720"/>
        <w:rPr>
          <w:rFonts w:ascii="Calibri" w:hAnsi="Calibri" w:eastAsia="Calibri" w:cs="Calibri" w:asciiTheme="majorAscii" w:hAnsiTheme="majorAscii" w:eastAsiaTheme="majorAscii" w:cstheme="majorAscii"/>
          <w:color w:val="92D050"/>
          <w:sz w:val="24"/>
          <w:szCs w:val="24"/>
        </w:rPr>
      </w:pPr>
    </w:p>
    <w:p w:rsidRPr="006125B1" w:rsidR="00C21D9F" w:rsidP="79F173B6" w:rsidRDefault="00602F82" w14:paraId="020BDED3" w14:textId="1DBD56A0">
      <w:pPr>
        <w:spacing w:line="240" w:lineRule="auto"/>
        <w:ind w:firstLine="720"/>
        <w:rPr>
          <w:rFonts w:ascii="Calibri" w:hAnsi="Calibri" w:eastAsia="Calibri" w:cs="Calibri" w:asciiTheme="majorAscii" w:hAnsiTheme="majorAscii" w:eastAsiaTheme="majorAscii" w:cstheme="majorAscii"/>
          <w:sz w:val="24"/>
          <w:szCs w:val="24"/>
          <w:u w:val="single"/>
        </w:rPr>
      </w:pPr>
      <w:r w:rsidRPr="79F173B6" w:rsidR="00602F82">
        <w:rPr>
          <w:rFonts w:ascii="Calibri" w:hAnsi="Calibri" w:eastAsia="Calibri" w:cs="Calibri" w:asciiTheme="majorAscii" w:hAnsiTheme="majorAscii" w:eastAsiaTheme="majorAscii" w:cstheme="majorAscii"/>
          <w:sz w:val="24"/>
          <w:szCs w:val="24"/>
        </w:rPr>
        <w:t>ii</w:t>
      </w:r>
      <w:r w:rsidRPr="79F173B6" w:rsidR="00787812">
        <w:rPr>
          <w:rFonts w:ascii="Calibri" w:hAnsi="Calibri" w:eastAsia="Calibri" w:cs="Calibri" w:asciiTheme="majorAscii" w:hAnsiTheme="majorAscii" w:eastAsiaTheme="majorAscii" w:cstheme="majorAscii"/>
          <w:sz w:val="24"/>
          <w:szCs w:val="24"/>
        </w:rPr>
        <w:t xml:space="preserve">.   </w:t>
      </w:r>
      <w:sdt>
        <w:sdtPr>
          <w:id w:val="1867411432"/>
          <w:tag w:val="goog_rdk_5"/>
          <w:placeholder>
            <w:docPart w:val="DefaultPlaceholder_1081868574"/>
          </w:placeholder>
          <w:rPr>
            <w:rFonts w:ascii="Calibri" w:hAnsi="Calibri" w:eastAsia="Calibri" w:cs="Calibri" w:asciiTheme="majorAscii" w:hAnsiTheme="majorAscii" w:eastAsiaTheme="majorAscii" w:cstheme="majorAscii"/>
          </w:rPr>
        </w:sdtPr>
        <w:sdtContent/>
        <w:sdtEndPr>
          <w:rPr>
            <w:rFonts w:ascii="Calibri" w:hAnsi="Calibri" w:eastAsia="Calibri" w:cs="Calibri" w:asciiTheme="majorAscii" w:hAnsiTheme="majorAscii" w:eastAsiaTheme="majorAscii" w:cstheme="majorAscii"/>
          </w:rPr>
        </w:sdtEndPr>
      </w:sdt>
      <w:r w:rsidRPr="79F173B6" w:rsidR="00787812">
        <w:rPr>
          <w:rFonts w:ascii="Calibri" w:hAnsi="Calibri" w:eastAsia="Calibri" w:cs="Calibri" w:asciiTheme="majorAscii" w:hAnsiTheme="majorAscii" w:eastAsiaTheme="majorAscii" w:cstheme="majorAscii"/>
          <w:sz w:val="24"/>
          <w:szCs w:val="24"/>
          <w:u w:val="single"/>
        </w:rPr>
        <w:t>Outcomes and Benefits of the Reuse Strategy</w:t>
      </w:r>
    </w:p>
    <w:p w:rsidRPr="006125B1" w:rsidR="006125B1" w:rsidP="79F173B6" w:rsidRDefault="006125B1" w14:paraId="3917884D" w14:textId="5B5A51BE">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 xml:space="preserve">Describe </w:t>
      </w:r>
      <w:r w:rsidRPr="79F173B6" w:rsidR="4A2BCA1D">
        <w:rPr>
          <w:rFonts w:ascii="Calibri" w:hAnsi="Calibri" w:eastAsia="Calibri" w:cs="Calibri" w:asciiTheme="majorAscii" w:hAnsiTheme="majorAscii" w:eastAsiaTheme="majorAscii" w:cstheme="majorAscii"/>
          <w:color w:val="92D050"/>
          <w:sz w:val="24"/>
          <w:szCs w:val="24"/>
          <w:lang w:val="en-US"/>
        </w:rPr>
        <w:t>how</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the proposed project or revitalization plans </w:t>
      </w:r>
      <w:r w:rsidRPr="79F173B6" w:rsidR="12274162">
        <w:rPr>
          <w:rFonts w:ascii="Calibri" w:hAnsi="Calibri" w:eastAsia="Calibri" w:cs="Calibri" w:asciiTheme="majorAscii" w:hAnsiTheme="majorAscii" w:eastAsiaTheme="majorAscii" w:cstheme="majorAscii"/>
          <w:color w:val="92D050"/>
          <w:sz w:val="24"/>
          <w:szCs w:val="24"/>
          <w:lang w:val="en-US"/>
        </w:rPr>
        <w:t xml:space="preserve">may </w:t>
      </w:r>
      <w:r w:rsidRPr="79F173B6" w:rsidR="006125B1">
        <w:rPr>
          <w:rFonts w:ascii="Calibri" w:hAnsi="Calibri" w:eastAsia="Calibri" w:cs="Calibri" w:asciiTheme="majorAscii" w:hAnsiTheme="majorAscii" w:eastAsiaTheme="majorAscii" w:cstheme="majorAscii"/>
          <w:color w:val="92D050"/>
          <w:sz w:val="24"/>
          <w:szCs w:val="24"/>
          <w:lang w:val="en-US"/>
        </w:rPr>
        <w:t xml:space="preserve">stimulate economic development in the target area(s) </w:t>
      </w:r>
      <w:r w:rsidRPr="79F173B6" w:rsidR="566FD39B">
        <w:rPr>
          <w:rFonts w:ascii="Calibri" w:hAnsi="Calibri" w:eastAsia="Calibri" w:cs="Calibri" w:asciiTheme="majorAscii" w:hAnsiTheme="majorAscii" w:eastAsiaTheme="majorAscii" w:cstheme="majorAscii"/>
          <w:color w:val="92D050"/>
          <w:sz w:val="24"/>
          <w:szCs w:val="24"/>
          <w:lang w:val="en-US"/>
        </w:rPr>
        <w:t>once cl</w:t>
      </w:r>
      <w:r w:rsidRPr="79F173B6" w:rsidR="006125B1">
        <w:rPr>
          <w:rFonts w:ascii="Calibri" w:hAnsi="Calibri" w:eastAsia="Calibri" w:cs="Calibri" w:asciiTheme="majorAscii" w:hAnsiTheme="majorAscii" w:eastAsiaTheme="majorAscii" w:cstheme="majorAscii"/>
          <w:color w:val="92D050"/>
          <w:sz w:val="24"/>
          <w:szCs w:val="24"/>
          <w:lang w:val="en-US"/>
        </w:rPr>
        <w:t>eanup of the proposed site(s)</w:t>
      </w:r>
      <w:r w:rsidRPr="79F173B6" w:rsidR="5B40CAC9">
        <w:rPr>
          <w:rFonts w:ascii="Calibri" w:hAnsi="Calibri" w:eastAsia="Calibri" w:cs="Calibri" w:asciiTheme="majorAscii" w:hAnsiTheme="majorAscii" w:eastAsiaTheme="majorAscii" w:cstheme="majorAscii"/>
          <w:color w:val="92D050"/>
          <w:sz w:val="24"/>
          <w:szCs w:val="24"/>
          <w:lang w:val="en-US"/>
        </w:rPr>
        <w:t xml:space="preserve"> is complete</w:t>
      </w:r>
      <w:r w:rsidRPr="79F173B6" w:rsidR="006125B1">
        <w:rPr>
          <w:rFonts w:ascii="Calibri" w:hAnsi="Calibri" w:eastAsia="Calibri" w:cs="Calibri" w:asciiTheme="majorAscii" w:hAnsiTheme="majorAscii" w:eastAsiaTheme="majorAscii" w:cstheme="majorAscii"/>
          <w:color w:val="92D050"/>
          <w:sz w:val="24"/>
          <w:szCs w:val="24"/>
          <w:lang w:val="en-US"/>
        </w:rPr>
        <w:t>, and/or how the grant will facilitate the creation of, preservation of, or addition to a park, a greenway, undeveloped property, recreational property, or other property used for nonprofit purposes in the target area(s).</w:t>
      </w:r>
    </w:p>
    <w:p w:rsidRPr="006125B1" w:rsidR="006125B1" w:rsidP="79F173B6" w:rsidRDefault="006125B1" w14:paraId="3FF47BAE"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6125B1" w:rsidP="79F173B6" w:rsidRDefault="006125B1" w14:paraId="7C150C39" w14:textId="56D4BB07"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 xml:space="preserve">Describe how the proposed project will improve local climate adaptation/mitigation </w:t>
      </w:r>
      <w:r w:rsidRPr="79F173B6" w:rsidR="006125B1">
        <w:rPr>
          <w:rFonts w:ascii="Calibri" w:hAnsi="Calibri" w:eastAsia="Calibri" w:cs="Calibri" w:asciiTheme="majorAscii" w:hAnsiTheme="majorAscii" w:eastAsiaTheme="majorAscii" w:cstheme="majorAscii"/>
          <w:color w:val="92D050"/>
          <w:sz w:val="24"/>
          <w:szCs w:val="24"/>
          <w:lang w:val="en-US"/>
        </w:rPr>
        <w:t>capacity</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and resilience to protect residents and community investments. (Climate adaptation/mitigation is defined in Section I.F.)</w:t>
      </w:r>
    </w:p>
    <w:p w:rsidRPr="006125B1" w:rsidR="006125B1" w:rsidP="79F173B6" w:rsidRDefault="006125B1" w14:paraId="3752F0DB" w14:textId="77777777">
      <w:pPr>
        <w:spacing w:line="240" w:lineRule="auto"/>
        <w:rPr>
          <w:rFonts w:ascii="Calibri" w:hAnsi="Calibri" w:eastAsia="Calibri" w:cs="Calibri" w:asciiTheme="majorAscii" w:hAnsiTheme="majorAscii" w:eastAsiaTheme="majorAscii" w:cstheme="majorAscii"/>
          <w:color w:val="92D050"/>
          <w:sz w:val="24"/>
          <w:szCs w:val="24"/>
        </w:rPr>
      </w:pPr>
    </w:p>
    <w:p w:rsidR="6E2E922A" w:rsidP="79F173B6" w:rsidRDefault="6E2E922A" w14:paraId="10E6003A" w14:textId="0B9B3FFF">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6E2E922A">
        <w:rPr>
          <w:rFonts w:ascii="Calibri" w:hAnsi="Calibri" w:eastAsia="Calibri" w:cs="Calibri" w:asciiTheme="majorAscii" w:hAnsiTheme="majorAscii" w:eastAsiaTheme="majorAscii" w:cstheme="majorAscii"/>
          <w:color w:val="92D050"/>
          <w:sz w:val="24"/>
          <w:szCs w:val="24"/>
          <w:lang w:val="en-US"/>
        </w:rPr>
        <w:t xml:space="preserve">If applicable, describe how the reuse of the proposed site(s) will </w:t>
      </w:r>
      <w:r w:rsidRPr="79F173B6" w:rsidR="6E2E922A">
        <w:rPr>
          <w:rFonts w:ascii="Calibri" w:hAnsi="Calibri" w:eastAsia="Calibri" w:cs="Calibri" w:asciiTheme="majorAscii" w:hAnsiTheme="majorAscii" w:eastAsiaTheme="majorAscii" w:cstheme="majorAscii"/>
          <w:color w:val="92D050"/>
          <w:sz w:val="24"/>
          <w:szCs w:val="24"/>
          <w:lang w:val="en-US"/>
        </w:rPr>
        <w:t>facilitate</w:t>
      </w:r>
      <w:r w:rsidRPr="79F173B6" w:rsidR="6E2E922A">
        <w:rPr>
          <w:rFonts w:ascii="Calibri" w:hAnsi="Calibri" w:eastAsia="Calibri" w:cs="Calibri" w:asciiTheme="majorAscii" w:hAnsiTheme="majorAscii" w:eastAsiaTheme="majorAscii" w:cstheme="majorAscii"/>
          <w:color w:val="92D050"/>
          <w:sz w:val="24"/>
          <w:szCs w:val="24"/>
          <w:lang w:val="en-US"/>
        </w:rPr>
        <w:t xml:space="preserve"> renewable energy from wind, solar, or geothermal energy; or will incorporate energy efficiency measures. (For more information on energy efficiency measures, please refer to the FY24FY25 FAQs and Renewable Energy or Energy-Efficient Approaches in Brownfields Redevelopment Fact Sheet.)</w:t>
      </w:r>
    </w:p>
    <w:p w:rsidR="0739E692" w:rsidP="79F173B6" w:rsidRDefault="0739E692" w14:paraId="55C9A0E4" w14:textId="34C6D793">
      <w:pPr>
        <w:pStyle w:val="Normal"/>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787812" w:rsidP="79F173B6" w:rsidRDefault="00602F82" w14:paraId="061E428B" w14:textId="4DC6AF31">
      <w:pPr>
        <w:spacing w:line="240" w:lineRule="auto"/>
        <w:rPr>
          <w:rFonts w:ascii="Calibri" w:hAnsi="Calibri" w:eastAsia="Calibri" w:cs="Calibri" w:asciiTheme="majorAscii" w:hAnsiTheme="majorAscii" w:eastAsiaTheme="majorAscii" w:cstheme="majorAscii"/>
          <w:b w:val="1"/>
          <w:bCs w:val="1"/>
          <w:sz w:val="24"/>
          <w:szCs w:val="24"/>
        </w:rPr>
      </w:pPr>
      <w:r w:rsidRPr="79F173B6" w:rsidR="00602F82">
        <w:rPr>
          <w:rFonts w:ascii="Calibri" w:hAnsi="Calibri" w:eastAsia="Calibri" w:cs="Calibri" w:asciiTheme="majorAscii" w:hAnsiTheme="majorAscii" w:eastAsiaTheme="majorAscii" w:cstheme="majorAscii"/>
          <w:b w:val="1"/>
          <w:bCs w:val="1"/>
          <w:sz w:val="24"/>
          <w:szCs w:val="24"/>
        </w:rPr>
        <w:t>c</w:t>
      </w:r>
      <w:r w:rsidRPr="79F173B6" w:rsidR="00787812">
        <w:rPr>
          <w:rFonts w:ascii="Calibri" w:hAnsi="Calibri" w:eastAsia="Calibri" w:cs="Calibri" w:asciiTheme="majorAscii" w:hAnsiTheme="majorAscii" w:eastAsiaTheme="majorAscii" w:cstheme="majorAscii"/>
          <w:b w:val="1"/>
          <w:bCs w:val="1"/>
          <w:sz w:val="24"/>
          <w:szCs w:val="24"/>
        </w:rPr>
        <w:t xml:space="preserve">. Strategy for Leveraging Resource </w:t>
      </w:r>
    </w:p>
    <w:p w:rsidR="528A6868" w:rsidP="79F173B6" w:rsidRDefault="528A6868" w14:paraId="26A57C94" w14:textId="2EC4728F">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528A6868">
        <w:rPr>
          <w:rFonts w:ascii="Calibri" w:hAnsi="Calibri" w:eastAsia="Calibri" w:cs="Calibri" w:asciiTheme="majorAscii" w:hAnsiTheme="majorAscii" w:eastAsiaTheme="majorAscii" w:cstheme="majorAscii"/>
          <w:color w:val="92D050"/>
          <w:sz w:val="24"/>
          <w:szCs w:val="24"/>
          <w:lang w:val="en-US"/>
        </w:rPr>
        <w:t>Consistent with CERCLA § 104(k)(6)(C)(</w:t>
      </w:r>
      <w:r w:rsidRPr="79F173B6" w:rsidR="528A6868">
        <w:rPr>
          <w:rFonts w:ascii="Calibri" w:hAnsi="Calibri" w:eastAsia="Calibri" w:cs="Calibri" w:asciiTheme="majorAscii" w:hAnsiTheme="majorAscii" w:eastAsiaTheme="majorAscii" w:cstheme="majorAscii"/>
          <w:color w:val="92D050"/>
          <w:sz w:val="24"/>
          <w:szCs w:val="24"/>
          <w:lang w:val="en-US"/>
        </w:rPr>
        <w:t>Ii</w:t>
      </w:r>
      <w:r w:rsidRPr="79F173B6" w:rsidR="528A6868">
        <w:rPr>
          <w:rFonts w:ascii="Calibri" w:hAnsi="Calibri" w:eastAsia="Calibri" w:cs="Calibri" w:asciiTheme="majorAscii" w:hAnsiTheme="majorAscii" w:eastAsiaTheme="majorAscii" w:cstheme="majorAscii"/>
          <w:color w:val="92D050"/>
          <w:sz w:val="24"/>
          <w:szCs w:val="24"/>
          <w:lang w:val="en-US"/>
        </w:rPr>
        <w:t>), describe your access to funding from other resources (e.g., any other EPA Brownfields resources or public or private resources) and how the grant will stimulate the availability of additional funds for environmental site assessment, remediation, and subsequent reuse for the proposed site(s) by addressing the following the criteria below.</w:t>
      </w:r>
    </w:p>
    <w:p w:rsidRPr="006125B1" w:rsidR="00A26F71" w:rsidP="79F173B6" w:rsidRDefault="00A26F71" w14:paraId="03E7EAB9" w14:textId="732472E0">
      <w:pPr>
        <w:spacing w:line="240" w:lineRule="auto"/>
        <w:rPr>
          <w:rFonts w:ascii="Calibri" w:hAnsi="Calibri" w:eastAsia="Calibri" w:cs="Calibri" w:asciiTheme="majorAscii" w:hAnsiTheme="majorAscii" w:eastAsiaTheme="majorAscii" w:cstheme="majorAscii"/>
          <w:color w:val="92D050"/>
          <w:sz w:val="24"/>
          <w:szCs w:val="24"/>
        </w:rPr>
      </w:pPr>
    </w:p>
    <w:p w:rsidRPr="006125B1" w:rsidR="00A26F71" w:rsidP="79F173B6" w:rsidRDefault="00A26F71" w14:paraId="3FF65DA2" w14:textId="1FBD7226">
      <w:pPr>
        <w:pStyle w:val="ListParagraph"/>
        <w:numPr>
          <w:ilvl w:val="0"/>
          <w:numId w:val="17"/>
        </w:numPr>
        <w:tabs>
          <w:tab w:val="left" w:pos="630"/>
        </w:tabs>
        <w:spacing w:line="240" w:lineRule="auto"/>
        <w:rPr>
          <w:rFonts w:ascii="Calibri" w:hAnsi="Calibri" w:eastAsia="Calibri" w:cs="Calibri" w:asciiTheme="majorAscii" w:hAnsiTheme="majorAscii" w:eastAsiaTheme="majorAscii" w:cstheme="majorAscii"/>
          <w:sz w:val="24"/>
          <w:szCs w:val="24"/>
          <w:u w:val="single"/>
        </w:rPr>
      </w:pPr>
      <w:r w:rsidRPr="79F173B6" w:rsidR="00A26F71">
        <w:rPr>
          <w:rFonts w:ascii="Calibri" w:hAnsi="Calibri" w:eastAsia="Calibri" w:cs="Calibri" w:asciiTheme="majorAscii" w:hAnsiTheme="majorAscii" w:eastAsiaTheme="majorAscii" w:cstheme="majorAscii"/>
          <w:sz w:val="24"/>
          <w:szCs w:val="24"/>
          <w:u w:val="single"/>
        </w:rPr>
        <w:t>Resources Needed for Site Characterization</w:t>
      </w:r>
    </w:p>
    <w:p w:rsidRPr="006125B1" w:rsidR="00602F82" w:rsidP="79F173B6" w:rsidRDefault="00A26F71" w14:paraId="76E21179" w14:textId="77777777"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A26F71">
        <w:rPr>
          <w:rFonts w:ascii="Calibri" w:hAnsi="Calibri" w:eastAsia="Calibri" w:cs="Calibri" w:asciiTheme="majorAscii" w:hAnsiTheme="majorAscii" w:eastAsiaTheme="majorAscii" w:cstheme="majorAscii"/>
          <w:color w:val="92D050"/>
          <w:sz w:val="24"/>
          <w:szCs w:val="24"/>
          <w:lang w:val="en-US"/>
        </w:rPr>
        <w:t xml:space="preserve">Identify additional assessment funding resources that will be sought </w:t>
      </w:r>
      <w:r w:rsidRPr="79F173B6" w:rsidR="00A26F71">
        <w:rPr>
          <w:rFonts w:ascii="Calibri" w:hAnsi="Calibri" w:eastAsia="Calibri" w:cs="Calibri" w:asciiTheme="majorAscii" w:hAnsiTheme="majorAscii" w:eastAsiaTheme="majorAscii" w:cstheme="majorAscii"/>
          <w:color w:val="92D050"/>
          <w:sz w:val="24"/>
          <w:szCs w:val="24"/>
          <w:lang w:val="en-US"/>
        </w:rPr>
        <w:t>in the event that</w:t>
      </w:r>
      <w:r w:rsidRPr="79F173B6" w:rsidR="00A26F71">
        <w:rPr>
          <w:rFonts w:ascii="Calibri" w:hAnsi="Calibri" w:eastAsia="Calibri" w:cs="Calibri" w:asciiTheme="majorAscii" w:hAnsiTheme="majorAscii" w:eastAsiaTheme="majorAscii" w:cstheme="majorAscii"/>
          <w:color w:val="92D050"/>
          <w:sz w:val="24"/>
          <w:szCs w:val="24"/>
          <w:lang w:val="en-US"/>
        </w:rPr>
        <w:t xml:space="preserve"> the proposed site(s) needs to be further characterized for the remediation to continue.</w:t>
      </w:r>
    </w:p>
    <w:p w:rsidRPr="006125B1" w:rsidR="00A26F71" w:rsidP="79F173B6" w:rsidRDefault="00A26F71" w14:paraId="76907316" w14:textId="5C63AC9E">
      <w:pPr>
        <w:pStyle w:val="ListParagraph"/>
        <w:numPr>
          <w:ilvl w:val="0"/>
          <w:numId w:val="17"/>
        </w:numPr>
        <w:tabs>
          <w:tab w:val="left" w:pos="630"/>
        </w:tabs>
        <w:spacing w:line="240" w:lineRule="auto"/>
        <w:rPr>
          <w:rFonts w:ascii="Calibri" w:hAnsi="Calibri" w:eastAsia="Calibri" w:cs="Calibri" w:asciiTheme="majorAscii" w:hAnsiTheme="majorAscii" w:eastAsiaTheme="majorAscii" w:cstheme="majorAscii"/>
          <w:color w:val="92D050"/>
          <w:sz w:val="24"/>
          <w:szCs w:val="24"/>
        </w:rPr>
      </w:pPr>
      <w:r w:rsidRPr="79F173B6" w:rsidR="00A26F71">
        <w:rPr>
          <w:rFonts w:ascii="Calibri" w:hAnsi="Calibri" w:eastAsia="Calibri" w:cs="Calibri" w:asciiTheme="majorAscii" w:hAnsiTheme="majorAscii" w:eastAsiaTheme="majorAscii" w:cstheme="majorAscii"/>
          <w:sz w:val="24"/>
          <w:szCs w:val="24"/>
          <w:u w:val="single"/>
        </w:rPr>
        <w:t>Resources Needed for Site Remediation</w:t>
      </w:r>
    </w:p>
    <w:p w:rsidRPr="006125B1" w:rsidR="00A26F71" w:rsidP="79F173B6" w:rsidRDefault="00A26F71" w14:paraId="1E9BFA8C" w14:textId="6ED4369D"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A26F71">
        <w:rPr>
          <w:rFonts w:ascii="Calibri" w:hAnsi="Calibri" w:eastAsia="Calibri" w:cs="Calibri" w:asciiTheme="majorAscii" w:hAnsiTheme="majorAscii" w:eastAsiaTheme="majorAscii" w:cstheme="majorAscii"/>
          <w:color w:val="92D050"/>
          <w:sz w:val="24"/>
          <w:szCs w:val="24"/>
          <w:lang w:val="en-US"/>
        </w:rPr>
        <w:t>Identify funding resources that have been secured, have been sought, or will be sought, to contribute to the completion of the remediation.</w:t>
      </w:r>
      <w:r w:rsidRPr="79F173B6" w:rsidR="00A26F71">
        <w:rPr>
          <w:rFonts w:ascii="Calibri" w:hAnsi="Calibri" w:eastAsia="Calibri" w:cs="Calibri" w:asciiTheme="majorAscii" w:hAnsiTheme="majorAscii" w:eastAsiaTheme="majorAscii" w:cstheme="majorAscii"/>
          <w:color w:val="92D050"/>
          <w:sz w:val="24"/>
          <w:szCs w:val="24"/>
          <w:lang w:val="en-US"/>
        </w:rPr>
        <w:t xml:space="preserve"> Attach documentation that substantiates secured commitments of leveraged funding for remediation of the proposed site(s). (Do not duplicate sources discussed in 3.b. Description of Tasks/Activities and Outputs.)</w:t>
      </w:r>
    </w:p>
    <w:p w:rsidRPr="006125B1" w:rsidR="00A26F71" w:rsidP="79F173B6" w:rsidRDefault="00A26F71" w14:paraId="5E401CD8"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A26F71" w:rsidP="79F173B6" w:rsidRDefault="00A26F71" w14:paraId="60E78188" w14:textId="095725AB">
      <w:pPr>
        <w:spacing w:line="240" w:lineRule="auto"/>
        <w:rPr>
          <w:rFonts w:ascii="Calibri" w:hAnsi="Calibri" w:eastAsia="Calibri" w:cs="Calibri" w:asciiTheme="majorAscii" w:hAnsiTheme="majorAscii" w:eastAsiaTheme="majorAscii" w:cstheme="majorAscii"/>
          <w:color w:val="92D050"/>
          <w:sz w:val="24"/>
          <w:szCs w:val="24"/>
        </w:rPr>
      </w:pPr>
      <w:r w:rsidRPr="79F173B6" w:rsidR="00A26F71">
        <w:rPr>
          <w:rFonts w:ascii="Calibri" w:hAnsi="Calibri" w:eastAsia="Calibri" w:cs="Calibri" w:asciiTheme="majorAscii" w:hAnsiTheme="majorAscii" w:eastAsiaTheme="majorAscii" w:cstheme="majorAscii"/>
          <w:color w:val="92D050"/>
          <w:sz w:val="24"/>
          <w:szCs w:val="24"/>
        </w:rPr>
        <w:t>Alternatively, discuss if the EPA funding requested in this application will be enough to complete the remediation of the proposed brownfield site(s).</w:t>
      </w:r>
    </w:p>
    <w:p w:rsidRPr="006125B1" w:rsidR="00A26F71" w:rsidP="79F173B6" w:rsidRDefault="00A26F71" w14:paraId="6F4CC2A5"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A26F71" w:rsidP="79F173B6" w:rsidRDefault="00A26F71" w14:paraId="2C6132D9" w14:textId="290918B6">
      <w:pPr>
        <w:pStyle w:val="ListParagraph"/>
        <w:numPr>
          <w:ilvl w:val="0"/>
          <w:numId w:val="17"/>
        </w:numPr>
        <w:tabs>
          <w:tab w:val="left" w:pos="630"/>
        </w:tabs>
        <w:spacing w:line="240" w:lineRule="auto"/>
        <w:rPr>
          <w:rFonts w:ascii="Calibri" w:hAnsi="Calibri" w:eastAsia="Calibri" w:cs="Calibri" w:asciiTheme="majorAscii" w:hAnsiTheme="majorAscii" w:eastAsiaTheme="majorAscii" w:cstheme="majorAscii"/>
          <w:sz w:val="24"/>
          <w:szCs w:val="24"/>
          <w:u w:val="single"/>
        </w:rPr>
      </w:pPr>
      <w:r w:rsidRPr="79F173B6" w:rsidR="00A26F71">
        <w:rPr>
          <w:rFonts w:ascii="Calibri" w:hAnsi="Calibri" w:eastAsia="Calibri" w:cs="Calibri" w:asciiTheme="majorAscii" w:hAnsiTheme="majorAscii" w:eastAsiaTheme="majorAscii" w:cstheme="majorAscii"/>
          <w:sz w:val="24"/>
          <w:szCs w:val="24"/>
          <w:u w:val="single"/>
        </w:rPr>
        <w:t xml:space="preserve"> Resources Needed for Site Reuse</w:t>
      </w:r>
    </w:p>
    <w:p w:rsidRPr="006125B1" w:rsidR="00A26F71" w:rsidP="79F173B6" w:rsidRDefault="00A26F71" w14:paraId="5857FA01" w14:textId="4AB4C779"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A26F71">
        <w:rPr>
          <w:rFonts w:ascii="Calibri" w:hAnsi="Calibri" w:eastAsia="Calibri" w:cs="Calibri" w:asciiTheme="majorAscii" w:hAnsiTheme="majorAscii" w:eastAsiaTheme="majorAscii" w:cstheme="majorAscii"/>
          <w:color w:val="92D050"/>
          <w:sz w:val="24"/>
          <w:szCs w:val="24"/>
          <w:lang w:val="en-US"/>
        </w:rPr>
        <w:t>Identify</w:t>
      </w:r>
      <w:r w:rsidRPr="79F173B6" w:rsidR="00A26F71">
        <w:rPr>
          <w:rFonts w:ascii="Calibri" w:hAnsi="Calibri" w:eastAsia="Calibri" w:cs="Calibri" w:asciiTheme="majorAscii" w:hAnsiTheme="majorAscii" w:eastAsiaTheme="majorAscii" w:cstheme="majorAscii"/>
          <w:color w:val="92D050"/>
          <w:sz w:val="24"/>
          <w:szCs w:val="24"/>
          <w:lang w:val="en-US"/>
        </w:rPr>
        <w:t xml:space="preserve"> funding resources that have been secured, have been </w:t>
      </w:r>
      <w:r w:rsidRPr="79F173B6" w:rsidR="00A26F71">
        <w:rPr>
          <w:rFonts w:ascii="Calibri" w:hAnsi="Calibri" w:eastAsia="Calibri" w:cs="Calibri" w:asciiTheme="majorAscii" w:hAnsiTheme="majorAscii" w:eastAsiaTheme="majorAscii" w:cstheme="majorAscii"/>
          <w:color w:val="92D050"/>
          <w:sz w:val="24"/>
          <w:szCs w:val="24"/>
          <w:lang w:val="en-US"/>
        </w:rPr>
        <w:t>sought</w:t>
      </w:r>
      <w:r w:rsidRPr="79F173B6" w:rsidR="00A26F71">
        <w:rPr>
          <w:rFonts w:ascii="Calibri" w:hAnsi="Calibri" w:eastAsia="Calibri" w:cs="Calibri" w:asciiTheme="majorAscii" w:hAnsiTheme="majorAscii" w:eastAsiaTheme="majorAscii" w:cstheme="majorAscii"/>
          <w:color w:val="92D050"/>
          <w:sz w:val="24"/>
          <w:szCs w:val="24"/>
          <w:lang w:val="en-US"/>
        </w:rPr>
        <w:t xml:space="preserve">, or will be </w:t>
      </w:r>
      <w:r w:rsidRPr="79F173B6" w:rsidR="00A26F71">
        <w:rPr>
          <w:rFonts w:ascii="Calibri" w:hAnsi="Calibri" w:eastAsia="Calibri" w:cs="Calibri" w:asciiTheme="majorAscii" w:hAnsiTheme="majorAscii" w:eastAsiaTheme="majorAscii" w:cstheme="majorAscii"/>
          <w:color w:val="92D050"/>
          <w:sz w:val="24"/>
          <w:szCs w:val="24"/>
          <w:lang w:val="en-US"/>
        </w:rPr>
        <w:t>sought</w:t>
      </w:r>
      <w:r w:rsidRPr="79F173B6" w:rsidR="00A26F71">
        <w:rPr>
          <w:rFonts w:ascii="Calibri" w:hAnsi="Calibri" w:eastAsia="Calibri" w:cs="Calibri" w:asciiTheme="majorAscii" w:hAnsiTheme="majorAscii" w:eastAsiaTheme="majorAscii" w:cstheme="majorAscii"/>
          <w:color w:val="92D050"/>
          <w:sz w:val="24"/>
          <w:szCs w:val="24"/>
          <w:lang w:val="en-US"/>
        </w:rPr>
        <w:t>, to contribute to the completion of the reuse (e.g., demolition activities,</w:t>
      </w:r>
      <w:r w:rsidRPr="79F173B6" w:rsidR="00A26F71">
        <w:rPr>
          <w:rFonts w:ascii="Calibri" w:hAnsi="Calibri" w:eastAsia="Calibri" w:cs="Calibri" w:asciiTheme="majorAscii" w:hAnsiTheme="majorAscii" w:eastAsiaTheme="majorAscii" w:cstheme="majorAscii"/>
          <w:lang w:val="en-US"/>
        </w:rPr>
        <w:t xml:space="preserve"> </w:t>
      </w:r>
      <w:r w:rsidRPr="79F173B6" w:rsidR="00A26F71">
        <w:rPr>
          <w:rFonts w:ascii="Calibri" w:hAnsi="Calibri" w:eastAsia="Calibri" w:cs="Calibri" w:asciiTheme="majorAscii" w:hAnsiTheme="majorAscii" w:eastAsiaTheme="majorAscii" w:cstheme="majorAscii"/>
          <w:color w:val="92D050"/>
          <w:sz w:val="24"/>
          <w:szCs w:val="24"/>
          <w:lang w:val="en-US"/>
        </w:rPr>
        <w:t>redevelopment activities, etc.) for the proposed brownfield site(s). (Do not duplicate sources discussed in 3.b. Description of Tasks/Activities and Outputs.)</w:t>
      </w:r>
    </w:p>
    <w:p w:rsidRPr="006125B1" w:rsidR="00A26F71" w:rsidP="79F173B6" w:rsidRDefault="00A26F71" w14:paraId="14554021" w14:textId="2589FD4B">
      <w:pPr>
        <w:spacing w:line="240" w:lineRule="auto"/>
        <w:rPr>
          <w:rFonts w:ascii="Calibri" w:hAnsi="Calibri" w:eastAsia="Calibri" w:cs="Calibri" w:asciiTheme="majorAscii" w:hAnsiTheme="majorAscii" w:eastAsiaTheme="majorAscii" w:cstheme="majorAscii"/>
          <w:color w:val="92D050"/>
          <w:sz w:val="24"/>
          <w:szCs w:val="24"/>
        </w:rPr>
      </w:pPr>
    </w:p>
    <w:p w:rsidRPr="006125B1" w:rsidR="00A26F71" w:rsidP="79F173B6" w:rsidRDefault="00A26F71" w14:paraId="39C6EEC7" w14:textId="6B79B36F">
      <w:pPr>
        <w:spacing w:line="240" w:lineRule="auto"/>
        <w:rPr>
          <w:rFonts w:ascii="Calibri" w:hAnsi="Calibri" w:eastAsia="Calibri" w:cs="Calibri" w:asciiTheme="majorAscii" w:hAnsiTheme="majorAscii" w:eastAsiaTheme="majorAscii" w:cstheme="majorAscii"/>
          <w:color w:val="92D050"/>
          <w:sz w:val="24"/>
          <w:szCs w:val="24"/>
        </w:rPr>
      </w:pPr>
      <w:r w:rsidRPr="79F173B6" w:rsidR="00A26F71">
        <w:rPr>
          <w:rFonts w:ascii="Calibri" w:hAnsi="Calibri" w:eastAsia="Calibri" w:cs="Calibri" w:asciiTheme="majorAscii" w:hAnsiTheme="majorAscii" w:eastAsiaTheme="majorAscii" w:cstheme="majorAscii"/>
          <w:color w:val="92D050"/>
          <w:sz w:val="24"/>
          <w:szCs w:val="24"/>
        </w:rPr>
        <w:t>Attach documentation that substantiates secured commitments of leveraged funding for the reuse of the proposed site(s).</w:t>
      </w:r>
    </w:p>
    <w:p w:rsidRPr="006125B1" w:rsidR="00A26F71" w:rsidP="79F173B6" w:rsidRDefault="00A26F71" w14:paraId="36E5A34F" w14:textId="22B6DC73">
      <w:pPr>
        <w:spacing w:line="240" w:lineRule="auto"/>
        <w:rPr>
          <w:rFonts w:ascii="Calibri" w:hAnsi="Calibri" w:eastAsia="Calibri" w:cs="Calibri" w:asciiTheme="majorAscii" w:hAnsiTheme="majorAscii" w:eastAsiaTheme="majorAscii" w:cstheme="majorAscii"/>
          <w:color w:val="92D050"/>
          <w:sz w:val="24"/>
          <w:szCs w:val="24"/>
        </w:rPr>
      </w:pPr>
    </w:p>
    <w:tbl>
      <w:tblPr>
        <w:tblStyle w:val="TableGrid"/>
        <w:tblW w:w="0" w:type="auto"/>
        <w:tblLook w:val="04A0" w:firstRow="1" w:lastRow="0" w:firstColumn="1" w:lastColumn="0" w:noHBand="0" w:noVBand="1"/>
      </w:tblPr>
      <w:tblGrid>
        <w:gridCol w:w="2337"/>
        <w:gridCol w:w="2337"/>
        <w:gridCol w:w="2338"/>
        <w:gridCol w:w="2338"/>
      </w:tblGrid>
      <w:tr w:rsidRPr="006125B1" w:rsidR="00A26F71" w:rsidTr="79F173B6" w14:paraId="5A962C3A" w14:textId="77777777">
        <w:tc>
          <w:tcPr>
            <w:tcW w:w="2337" w:type="dxa"/>
            <w:tcMar/>
          </w:tcPr>
          <w:p w:rsidRPr="006125B1" w:rsidR="00A26F71" w:rsidP="79F173B6" w:rsidRDefault="00A26F71" w14:paraId="47AF8ACC" w14:textId="77777777">
            <w:pPr>
              <w:pStyle w:val="Default"/>
              <w:rPr>
                <w:rFonts w:ascii="Calibri" w:hAnsi="Calibri" w:eastAsia="Calibri" w:cs="Calibri" w:asciiTheme="majorAscii" w:hAnsiTheme="majorAscii" w:eastAsiaTheme="majorAscii" w:cstheme="majorAscii"/>
                <w:sz w:val="20"/>
                <w:szCs w:val="20"/>
              </w:rPr>
            </w:pPr>
            <w:r w:rsidRPr="79F173B6" w:rsidR="00A26F71">
              <w:rPr>
                <w:rFonts w:ascii="Calibri" w:hAnsi="Calibri" w:eastAsia="Calibri" w:cs="Calibri" w:asciiTheme="majorAscii" w:hAnsiTheme="majorAscii" w:eastAsiaTheme="majorAscii" w:cstheme="majorAscii"/>
                <w:b w:val="1"/>
                <w:bCs w:val="1"/>
                <w:sz w:val="20"/>
                <w:szCs w:val="20"/>
              </w:rPr>
              <w:t xml:space="preserve">Name of Resource </w:t>
            </w:r>
          </w:p>
          <w:p w:rsidRPr="006125B1" w:rsidR="00A26F71" w:rsidP="79F173B6" w:rsidRDefault="00A26F71" w14:paraId="575F8DC1" w14:textId="77777777">
            <w:pPr>
              <w:rPr>
                <w:rFonts w:ascii="Calibri" w:hAnsi="Calibri" w:eastAsia="Calibri" w:cs="Calibri" w:asciiTheme="majorAscii" w:hAnsiTheme="majorAscii" w:eastAsiaTheme="majorAscii" w:cstheme="majorAscii"/>
                <w:color w:val="92D050"/>
                <w:sz w:val="24"/>
                <w:szCs w:val="24"/>
              </w:rPr>
            </w:pPr>
          </w:p>
        </w:tc>
        <w:tc>
          <w:tcPr>
            <w:tcW w:w="2337" w:type="dxa"/>
            <w:tcMar/>
          </w:tcPr>
          <w:p w:rsidRPr="006125B1" w:rsidR="00A26F71" w:rsidP="79F173B6" w:rsidRDefault="00A26F71" w14:paraId="07CDFB36" w14:textId="24D6767E">
            <w:pPr>
              <w:pStyle w:val="Default"/>
              <w:rPr>
                <w:rFonts w:ascii="Calibri" w:hAnsi="Calibri" w:eastAsia="Calibri" w:cs="Calibri" w:asciiTheme="majorAscii" w:hAnsiTheme="majorAscii" w:eastAsiaTheme="majorAscii" w:cstheme="majorAscii"/>
                <w:sz w:val="20"/>
                <w:szCs w:val="20"/>
              </w:rPr>
            </w:pPr>
            <w:r w:rsidRPr="79F173B6" w:rsidR="00A26F71">
              <w:rPr>
                <w:rFonts w:ascii="Calibri" w:hAnsi="Calibri" w:eastAsia="Calibri" w:cs="Calibri" w:asciiTheme="majorAscii" w:hAnsiTheme="majorAscii" w:eastAsiaTheme="majorAscii" w:cstheme="majorAscii"/>
                <w:b w:val="1"/>
                <w:bCs w:val="1"/>
                <w:sz w:val="20"/>
                <w:szCs w:val="20"/>
              </w:rPr>
              <w:t xml:space="preserve">Is the Resource for (1.c.i.) Assessment, (1.c.ii.) Remediation, or (1.c.iii.) Reuse Activities </w:t>
            </w:r>
          </w:p>
        </w:tc>
        <w:tc>
          <w:tcPr>
            <w:tcW w:w="2338" w:type="dxa"/>
            <w:tcMar/>
          </w:tcPr>
          <w:p w:rsidRPr="006125B1" w:rsidR="00A26F71" w:rsidP="79F173B6" w:rsidRDefault="00A26F71" w14:paraId="524369B6" w14:textId="77777777">
            <w:pPr>
              <w:pStyle w:val="Default"/>
              <w:rPr>
                <w:rFonts w:ascii="Calibri" w:hAnsi="Calibri" w:eastAsia="Calibri" w:cs="Calibri" w:asciiTheme="majorAscii" w:hAnsiTheme="majorAscii" w:eastAsiaTheme="majorAscii" w:cstheme="majorAscii"/>
                <w:sz w:val="20"/>
                <w:szCs w:val="20"/>
              </w:rPr>
            </w:pPr>
            <w:r w:rsidRPr="79F173B6" w:rsidR="00A26F71">
              <w:rPr>
                <w:rFonts w:ascii="Calibri" w:hAnsi="Calibri" w:eastAsia="Calibri" w:cs="Calibri" w:asciiTheme="majorAscii" w:hAnsiTheme="majorAscii" w:eastAsiaTheme="majorAscii" w:cstheme="majorAscii"/>
                <w:b w:val="1"/>
                <w:bCs w:val="1"/>
                <w:sz w:val="20"/>
                <w:szCs w:val="20"/>
              </w:rPr>
              <w:t xml:space="preserve">Is the Resource Secured or Unsecured? </w:t>
            </w:r>
          </w:p>
          <w:p w:rsidRPr="006125B1" w:rsidR="00A26F71" w:rsidP="79F173B6" w:rsidRDefault="00A26F71" w14:paraId="042AEEC8" w14:textId="77777777">
            <w:pPr>
              <w:rPr>
                <w:rFonts w:ascii="Calibri" w:hAnsi="Calibri" w:eastAsia="Calibri" w:cs="Calibri" w:asciiTheme="majorAscii" w:hAnsiTheme="majorAscii" w:eastAsiaTheme="majorAscii" w:cstheme="majorAscii"/>
                <w:color w:val="92D050"/>
                <w:sz w:val="24"/>
                <w:szCs w:val="24"/>
                <w:lang w:val="en-US"/>
              </w:rPr>
            </w:pPr>
          </w:p>
        </w:tc>
        <w:tc>
          <w:tcPr>
            <w:tcW w:w="2338" w:type="dxa"/>
            <w:tcMar/>
          </w:tcPr>
          <w:p w:rsidRPr="006125B1" w:rsidR="00A26F71" w:rsidP="79F173B6" w:rsidRDefault="00A26F71" w14:paraId="62803A25" w14:textId="77777777">
            <w:pPr>
              <w:pStyle w:val="Default"/>
              <w:rPr>
                <w:rFonts w:ascii="Calibri" w:hAnsi="Calibri" w:eastAsia="Calibri" w:cs="Calibri" w:asciiTheme="majorAscii" w:hAnsiTheme="majorAscii" w:eastAsiaTheme="majorAscii" w:cstheme="majorAscii"/>
                <w:sz w:val="20"/>
                <w:szCs w:val="20"/>
              </w:rPr>
            </w:pPr>
            <w:r w:rsidRPr="79F173B6" w:rsidR="00A26F71">
              <w:rPr>
                <w:rFonts w:ascii="Calibri" w:hAnsi="Calibri" w:eastAsia="Calibri" w:cs="Calibri" w:asciiTheme="majorAscii" w:hAnsiTheme="majorAscii" w:eastAsiaTheme="majorAscii" w:cstheme="majorAscii"/>
                <w:b w:val="1"/>
                <w:bCs w:val="1"/>
                <w:sz w:val="20"/>
                <w:szCs w:val="20"/>
              </w:rPr>
              <w:t xml:space="preserve">Additional Details or Information About the Resource </w:t>
            </w:r>
          </w:p>
          <w:p w:rsidRPr="006125B1" w:rsidR="00A26F71" w:rsidP="79F173B6" w:rsidRDefault="00A26F71" w14:paraId="7E172FEA" w14:textId="77777777">
            <w:pPr>
              <w:rPr>
                <w:rFonts w:ascii="Calibri" w:hAnsi="Calibri" w:eastAsia="Calibri" w:cs="Calibri" w:asciiTheme="majorAscii" w:hAnsiTheme="majorAscii" w:eastAsiaTheme="majorAscii" w:cstheme="majorAscii"/>
                <w:color w:val="92D050"/>
                <w:sz w:val="24"/>
                <w:szCs w:val="24"/>
                <w:lang w:val="en-US"/>
              </w:rPr>
            </w:pPr>
          </w:p>
        </w:tc>
      </w:tr>
      <w:tr w:rsidRPr="006125B1" w:rsidR="00A26F71" w:rsidTr="79F173B6" w14:paraId="1FA9A899" w14:textId="77777777">
        <w:tc>
          <w:tcPr>
            <w:tcW w:w="2337" w:type="dxa"/>
            <w:tcMar/>
          </w:tcPr>
          <w:p w:rsidRPr="006125B1" w:rsidR="00A26F71" w:rsidP="79F173B6" w:rsidRDefault="00A26F71" w14:paraId="4E2B8F9A" w14:textId="77777777">
            <w:pPr>
              <w:rPr>
                <w:rFonts w:ascii="Calibri" w:hAnsi="Calibri" w:eastAsia="Calibri" w:cs="Calibri" w:asciiTheme="majorAscii" w:hAnsiTheme="majorAscii" w:eastAsiaTheme="majorAscii" w:cstheme="majorAscii"/>
                <w:color w:val="92D050"/>
                <w:sz w:val="24"/>
                <w:szCs w:val="24"/>
              </w:rPr>
            </w:pPr>
          </w:p>
        </w:tc>
        <w:tc>
          <w:tcPr>
            <w:tcW w:w="2337" w:type="dxa"/>
            <w:tcMar/>
          </w:tcPr>
          <w:p w:rsidRPr="006125B1" w:rsidR="00A26F71" w:rsidP="79F173B6" w:rsidRDefault="00A26F71" w14:paraId="7830DB50"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055A7A23"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7B0C3DBE" w14:textId="77777777">
            <w:pPr>
              <w:rPr>
                <w:rFonts w:ascii="Calibri" w:hAnsi="Calibri" w:eastAsia="Calibri" w:cs="Calibri" w:asciiTheme="majorAscii" w:hAnsiTheme="majorAscii" w:eastAsiaTheme="majorAscii" w:cstheme="majorAscii"/>
                <w:color w:val="92D050"/>
                <w:sz w:val="24"/>
                <w:szCs w:val="24"/>
              </w:rPr>
            </w:pPr>
          </w:p>
        </w:tc>
      </w:tr>
      <w:tr w:rsidRPr="006125B1" w:rsidR="00A26F71" w:rsidTr="79F173B6" w14:paraId="47E9F3C0" w14:textId="77777777">
        <w:tc>
          <w:tcPr>
            <w:tcW w:w="2337" w:type="dxa"/>
            <w:tcMar/>
          </w:tcPr>
          <w:p w:rsidRPr="006125B1" w:rsidR="00A26F71" w:rsidP="79F173B6" w:rsidRDefault="00A26F71" w14:paraId="4AB5B1C0" w14:textId="77777777">
            <w:pPr>
              <w:rPr>
                <w:rFonts w:ascii="Calibri" w:hAnsi="Calibri" w:eastAsia="Calibri" w:cs="Calibri" w:asciiTheme="majorAscii" w:hAnsiTheme="majorAscii" w:eastAsiaTheme="majorAscii" w:cstheme="majorAscii"/>
                <w:color w:val="92D050"/>
                <w:sz w:val="24"/>
                <w:szCs w:val="24"/>
              </w:rPr>
            </w:pPr>
          </w:p>
        </w:tc>
        <w:tc>
          <w:tcPr>
            <w:tcW w:w="2337" w:type="dxa"/>
            <w:tcMar/>
          </w:tcPr>
          <w:p w:rsidRPr="006125B1" w:rsidR="00A26F71" w:rsidP="79F173B6" w:rsidRDefault="00A26F71" w14:paraId="3770E71F"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015F57F9"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41BE986A" w14:textId="77777777">
            <w:pPr>
              <w:rPr>
                <w:rFonts w:ascii="Calibri" w:hAnsi="Calibri" w:eastAsia="Calibri" w:cs="Calibri" w:asciiTheme="majorAscii" w:hAnsiTheme="majorAscii" w:eastAsiaTheme="majorAscii" w:cstheme="majorAscii"/>
                <w:color w:val="92D050"/>
                <w:sz w:val="24"/>
                <w:szCs w:val="24"/>
              </w:rPr>
            </w:pPr>
          </w:p>
        </w:tc>
      </w:tr>
      <w:tr w:rsidRPr="006125B1" w:rsidR="00A26F71" w:rsidTr="79F173B6" w14:paraId="7D5DFB62" w14:textId="77777777">
        <w:tc>
          <w:tcPr>
            <w:tcW w:w="2337" w:type="dxa"/>
            <w:tcMar/>
          </w:tcPr>
          <w:p w:rsidRPr="006125B1" w:rsidR="00A26F71" w:rsidP="79F173B6" w:rsidRDefault="00A26F71" w14:paraId="7538D880" w14:textId="77777777">
            <w:pPr>
              <w:rPr>
                <w:rFonts w:ascii="Calibri" w:hAnsi="Calibri" w:eastAsia="Calibri" w:cs="Calibri" w:asciiTheme="majorAscii" w:hAnsiTheme="majorAscii" w:eastAsiaTheme="majorAscii" w:cstheme="majorAscii"/>
                <w:color w:val="92D050"/>
                <w:sz w:val="24"/>
                <w:szCs w:val="24"/>
              </w:rPr>
            </w:pPr>
          </w:p>
        </w:tc>
        <w:tc>
          <w:tcPr>
            <w:tcW w:w="2337" w:type="dxa"/>
            <w:tcMar/>
          </w:tcPr>
          <w:p w:rsidRPr="006125B1" w:rsidR="00A26F71" w:rsidP="79F173B6" w:rsidRDefault="00A26F71" w14:paraId="20D698D8"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63B25123" w14:textId="77777777">
            <w:pPr>
              <w:rPr>
                <w:rFonts w:ascii="Calibri" w:hAnsi="Calibri" w:eastAsia="Calibri" w:cs="Calibri" w:asciiTheme="majorAscii" w:hAnsiTheme="majorAscii" w:eastAsiaTheme="majorAscii" w:cstheme="majorAscii"/>
                <w:color w:val="92D050"/>
                <w:sz w:val="24"/>
                <w:szCs w:val="24"/>
              </w:rPr>
            </w:pPr>
          </w:p>
        </w:tc>
        <w:tc>
          <w:tcPr>
            <w:tcW w:w="2338" w:type="dxa"/>
            <w:tcMar/>
          </w:tcPr>
          <w:p w:rsidRPr="006125B1" w:rsidR="00A26F71" w:rsidP="79F173B6" w:rsidRDefault="00A26F71" w14:paraId="4ADF8E2C" w14:textId="77777777">
            <w:pPr>
              <w:rPr>
                <w:rFonts w:ascii="Calibri" w:hAnsi="Calibri" w:eastAsia="Calibri" w:cs="Calibri" w:asciiTheme="majorAscii" w:hAnsiTheme="majorAscii" w:eastAsiaTheme="majorAscii" w:cstheme="majorAscii"/>
                <w:color w:val="92D050"/>
                <w:sz w:val="24"/>
                <w:szCs w:val="24"/>
              </w:rPr>
            </w:pPr>
          </w:p>
        </w:tc>
      </w:tr>
    </w:tbl>
    <w:p w:rsidRPr="006125B1" w:rsidR="00A26F71" w:rsidP="79F173B6" w:rsidRDefault="00A26F71" w14:paraId="5C33FDF2"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A26F71" w:rsidP="79F173B6" w:rsidRDefault="00A26F71" w14:paraId="3350681E"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787812" w:rsidP="79F173B6" w:rsidRDefault="00341C61" w14:paraId="7019E88C" w14:textId="70FBF2E1">
      <w:pPr>
        <w:spacing w:line="240" w:lineRule="auto"/>
        <w:ind w:firstLine="720"/>
        <w:rPr>
          <w:rFonts w:ascii="Calibri" w:hAnsi="Calibri" w:eastAsia="Calibri" w:cs="Calibri" w:asciiTheme="majorAscii" w:hAnsiTheme="majorAscii" w:eastAsiaTheme="majorAscii" w:cstheme="majorAscii"/>
          <w:b w:val="1"/>
          <w:bCs w:val="1"/>
          <w:color w:val="FF0000"/>
          <w:sz w:val="24"/>
          <w:szCs w:val="24"/>
        </w:rPr>
      </w:pPr>
      <w:r w:rsidRPr="79F173B6" w:rsidR="00341C61">
        <w:rPr>
          <w:rFonts w:ascii="Calibri" w:hAnsi="Calibri" w:eastAsia="Calibri" w:cs="Calibri" w:asciiTheme="majorAscii" w:hAnsiTheme="majorAscii" w:eastAsiaTheme="majorAscii" w:cstheme="majorAscii"/>
          <w:sz w:val="24"/>
          <w:szCs w:val="24"/>
        </w:rPr>
        <w:t>iv.</w:t>
      </w:r>
      <w:r w:rsidRPr="79F173B6" w:rsidR="00787812">
        <w:rPr>
          <w:rFonts w:ascii="Calibri" w:hAnsi="Calibri" w:eastAsia="Calibri" w:cs="Calibri" w:asciiTheme="majorAscii" w:hAnsiTheme="majorAscii" w:eastAsiaTheme="majorAscii" w:cstheme="majorAscii"/>
          <w:sz w:val="24"/>
          <w:szCs w:val="24"/>
        </w:rPr>
        <w:t xml:space="preserve">  </w:t>
      </w:r>
      <w:r w:rsidRPr="79F173B6" w:rsidR="00787812">
        <w:rPr>
          <w:rFonts w:ascii="Calibri" w:hAnsi="Calibri" w:eastAsia="Calibri" w:cs="Calibri" w:asciiTheme="majorAscii" w:hAnsiTheme="majorAscii" w:eastAsiaTheme="majorAscii" w:cstheme="majorAscii"/>
          <w:sz w:val="24"/>
          <w:szCs w:val="24"/>
          <w:u w:val="single"/>
        </w:rPr>
        <w:t>Use of Existing Infrastructure</w:t>
      </w:r>
      <w:r w:rsidRPr="79F173B6" w:rsidR="00787812">
        <w:rPr>
          <w:rFonts w:ascii="Calibri" w:hAnsi="Calibri" w:eastAsia="Calibri" w:cs="Calibri" w:asciiTheme="majorAscii" w:hAnsiTheme="majorAscii" w:eastAsiaTheme="majorAscii" w:cstheme="majorAscii"/>
          <w:sz w:val="24"/>
          <w:szCs w:val="24"/>
        </w:rPr>
        <w:t xml:space="preserve"> </w:t>
      </w:r>
    </w:p>
    <w:p w:rsidR="157EBD6A" w:rsidP="79F173B6" w:rsidRDefault="157EBD6A" w14:paraId="2255772C" w14:textId="1267AD30">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157EBD6A">
        <w:rPr>
          <w:rFonts w:ascii="Calibri" w:hAnsi="Calibri" w:eastAsia="Calibri" w:cs="Calibri" w:asciiTheme="majorAscii" w:hAnsiTheme="majorAscii" w:eastAsiaTheme="majorAscii" w:cstheme="majorAscii"/>
          <w:color w:val="92D050"/>
          <w:sz w:val="24"/>
          <w:szCs w:val="24"/>
          <w:lang w:val="en-US"/>
        </w:rPr>
        <w:t xml:space="preserve">Describe how this grant will </w:t>
      </w:r>
      <w:r w:rsidRPr="79F173B6" w:rsidR="157EBD6A">
        <w:rPr>
          <w:rFonts w:ascii="Calibri" w:hAnsi="Calibri" w:eastAsia="Calibri" w:cs="Calibri" w:asciiTheme="majorAscii" w:hAnsiTheme="majorAscii" w:eastAsiaTheme="majorAscii" w:cstheme="majorAscii"/>
          <w:color w:val="92D050"/>
          <w:sz w:val="24"/>
          <w:szCs w:val="24"/>
          <w:lang w:val="en-US"/>
        </w:rPr>
        <w:t>facilitate</w:t>
      </w:r>
      <w:r w:rsidRPr="79F173B6" w:rsidR="157EBD6A">
        <w:rPr>
          <w:rFonts w:ascii="Calibri" w:hAnsi="Calibri" w:eastAsia="Calibri" w:cs="Calibri" w:asciiTheme="majorAscii" w:hAnsiTheme="majorAscii" w:eastAsiaTheme="majorAscii" w:cstheme="majorAscii"/>
          <w:color w:val="92D050"/>
          <w:sz w:val="24"/>
          <w:szCs w:val="24"/>
          <w:lang w:val="en-US"/>
        </w:rPr>
        <w:t xml:space="preserve"> the use of existing infrastructure at the proposed site(s) and/or within the target area(s).</w:t>
      </w:r>
    </w:p>
    <w:p w:rsidR="157EBD6A" w:rsidP="79F173B6" w:rsidRDefault="157EBD6A" w14:paraId="626F20BA" w14:textId="33FEBC1A">
      <w:pPr>
        <w:pStyle w:val="Normal"/>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157EBD6A">
        <w:rPr>
          <w:rFonts w:ascii="Calibri" w:hAnsi="Calibri" w:eastAsia="Calibri" w:cs="Calibri" w:asciiTheme="majorAscii" w:hAnsiTheme="majorAscii" w:eastAsiaTheme="majorAscii" w:cstheme="majorAscii"/>
          <w:color w:val="92D050"/>
          <w:sz w:val="24"/>
          <w:szCs w:val="24"/>
          <w:lang w:val="en-US"/>
        </w:rPr>
        <w:t xml:space="preserve"> </w:t>
      </w:r>
    </w:p>
    <w:p w:rsidR="157EBD6A" w:rsidP="79F173B6" w:rsidRDefault="157EBD6A" w14:paraId="5DA81575" w14:textId="05E71325">
      <w:pPr>
        <w:pStyle w:val="Normal"/>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157EBD6A">
        <w:rPr>
          <w:rFonts w:ascii="Calibri" w:hAnsi="Calibri" w:eastAsia="Calibri" w:cs="Calibri" w:asciiTheme="majorAscii" w:hAnsiTheme="majorAscii" w:eastAsiaTheme="majorAscii" w:cstheme="majorAscii"/>
          <w:color w:val="92D050"/>
          <w:sz w:val="24"/>
          <w:szCs w:val="24"/>
          <w:lang w:val="en-US"/>
        </w:rPr>
        <w:t xml:space="preserve">If </w:t>
      </w:r>
      <w:r w:rsidRPr="79F173B6" w:rsidR="157EBD6A">
        <w:rPr>
          <w:rFonts w:ascii="Calibri" w:hAnsi="Calibri" w:eastAsia="Calibri" w:cs="Calibri" w:asciiTheme="majorAscii" w:hAnsiTheme="majorAscii" w:eastAsiaTheme="majorAscii" w:cstheme="majorAscii"/>
          <w:color w:val="92D050"/>
          <w:sz w:val="24"/>
          <w:szCs w:val="24"/>
          <w:lang w:val="en-US"/>
        </w:rPr>
        <w:t>additional</w:t>
      </w:r>
      <w:r w:rsidRPr="79F173B6" w:rsidR="157EBD6A">
        <w:rPr>
          <w:rFonts w:ascii="Calibri" w:hAnsi="Calibri" w:eastAsia="Calibri" w:cs="Calibri" w:asciiTheme="majorAscii" w:hAnsiTheme="majorAscii" w:eastAsiaTheme="majorAscii" w:cstheme="majorAscii"/>
          <w:color w:val="92D050"/>
          <w:sz w:val="24"/>
          <w:szCs w:val="24"/>
          <w:lang w:val="en-US"/>
        </w:rPr>
        <w:t xml:space="preserve"> infrastructure needs or upgrades are key to the</w:t>
      </w:r>
      <w:r w:rsidRPr="79F173B6" w:rsidR="45A81218">
        <w:rPr>
          <w:rFonts w:ascii="Calibri" w:hAnsi="Calibri" w:eastAsia="Calibri" w:cs="Calibri" w:asciiTheme="majorAscii" w:hAnsiTheme="majorAscii" w:eastAsiaTheme="majorAscii" w:cstheme="majorAscii"/>
          <w:color w:val="92D050"/>
          <w:sz w:val="24"/>
          <w:szCs w:val="24"/>
          <w:lang w:val="en-US"/>
        </w:rPr>
        <w:t xml:space="preserve"> </w:t>
      </w:r>
      <w:r w:rsidRPr="79F173B6" w:rsidR="157EBD6A">
        <w:rPr>
          <w:rFonts w:ascii="Calibri" w:hAnsi="Calibri" w:eastAsia="Calibri" w:cs="Calibri" w:asciiTheme="majorAscii" w:hAnsiTheme="majorAscii" w:eastAsiaTheme="majorAscii" w:cstheme="majorAscii"/>
          <w:color w:val="92D050"/>
          <w:sz w:val="24"/>
          <w:szCs w:val="24"/>
          <w:lang w:val="en-US"/>
        </w:rPr>
        <w:t>reuse of the proposed site(s), describe the infrastructure needs/upgrades and funding resources that will be s</w:t>
      </w:r>
      <w:r w:rsidRPr="79F173B6" w:rsidR="157EBD6A">
        <w:rPr>
          <w:rFonts w:ascii="Calibri" w:hAnsi="Calibri" w:eastAsia="Calibri" w:cs="Calibri" w:asciiTheme="majorAscii" w:hAnsiTheme="majorAscii" w:eastAsiaTheme="majorAscii" w:cstheme="majorAscii"/>
          <w:color w:val="92D050"/>
          <w:sz w:val="24"/>
          <w:szCs w:val="24"/>
          <w:lang w:val="en-US"/>
        </w:rPr>
        <w:t xml:space="preserve">ought </w:t>
      </w:r>
      <w:r w:rsidRPr="79F173B6" w:rsidR="157EBD6A">
        <w:rPr>
          <w:rFonts w:ascii="Calibri" w:hAnsi="Calibri" w:eastAsia="Calibri" w:cs="Calibri" w:asciiTheme="majorAscii" w:hAnsiTheme="majorAscii" w:eastAsiaTheme="majorAscii" w:cstheme="majorAscii"/>
          <w:color w:val="92D050"/>
          <w:sz w:val="24"/>
          <w:szCs w:val="24"/>
          <w:lang w:val="en-US"/>
        </w:rPr>
        <w:t>to implement that work.</w:t>
      </w:r>
    </w:p>
    <w:p w:rsidR="0739E692" w:rsidP="79F173B6" w:rsidRDefault="0739E692" w14:paraId="086A9725" w14:textId="5FFD4226">
      <w:pPr>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C21D9F" w:rsidP="79F173B6" w:rsidRDefault="00C21D9F" w14:paraId="73B92B13"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6125B1" w:rsidR="00842E01" w:rsidP="79F173B6" w:rsidRDefault="006125B1" w14:paraId="248F6826" w14:textId="12486C2D">
      <w:pPr>
        <w:spacing w:line="240" w:lineRule="auto"/>
        <w:rPr>
          <w:rFonts w:ascii="Calibri" w:hAnsi="Calibri" w:eastAsia="Calibri" w:cs="Calibri" w:asciiTheme="majorAscii" w:hAnsiTheme="majorAscii" w:eastAsiaTheme="majorAscii" w:cstheme="majorAscii"/>
          <w:b w:val="1"/>
          <w:bCs w:val="1"/>
          <w:sz w:val="24"/>
          <w:szCs w:val="24"/>
        </w:rPr>
      </w:pPr>
      <w:r w:rsidRPr="79F173B6" w:rsidR="006125B1">
        <w:rPr>
          <w:rFonts w:ascii="Calibri" w:hAnsi="Calibri" w:eastAsia="Calibri" w:cs="Calibri" w:asciiTheme="majorAscii" w:hAnsiTheme="majorAscii" w:eastAsiaTheme="majorAscii" w:cstheme="majorAscii"/>
          <w:b w:val="1"/>
          <w:bCs w:val="1"/>
          <w:sz w:val="24"/>
          <w:szCs w:val="24"/>
        </w:rPr>
        <w:t xml:space="preserve">2. </w:t>
      </w:r>
      <w:r w:rsidRPr="79F173B6" w:rsidR="00691360">
        <w:rPr>
          <w:rFonts w:ascii="Calibri" w:hAnsi="Calibri" w:eastAsia="Calibri" w:cs="Calibri" w:asciiTheme="majorAscii" w:hAnsiTheme="majorAscii" w:eastAsiaTheme="majorAscii" w:cstheme="majorAscii"/>
          <w:b w:val="1"/>
          <w:bCs w:val="1"/>
          <w:sz w:val="24"/>
          <w:szCs w:val="24"/>
        </w:rPr>
        <w:t>COMMUNITY NEED AND COMMUNITY ENGAGEMENT</w:t>
      </w:r>
    </w:p>
    <w:p w:rsidRPr="006125B1" w:rsidR="00842E01" w:rsidP="79F173B6" w:rsidRDefault="00691360" w14:paraId="2C9B3154" w14:textId="01039A8A">
      <w:pPr>
        <w:spacing w:line="240" w:lineRule="auto"/>
        <w:ind w:firstLine="720"/>
        <w:rPr>
          <w:rFonts w:ascii="Calibri" w:hAnsi="Calibri" w:eastAsia="Calibri" w:cs="Calibri" w:asciiTheme="majorAscii" w:hAnsiTheme="majorAscii" w:eastAsiaTheme="majorAscii" w:cstheme="majorAscii"/>
        </w:rPr>
      </w:pPr>
      <w:r w:rsidRPr="79F173B6" w:rsidR="00691360">
        <w:rPr>
          <w:rFonts w:ascii="Calibri" w:hAnsi="Calibri" w:eastAsia="Calibri" w:cs="Calibri" w:asciiTheme="majorAscii" w:hAnsiTheme="majorAscii" w:eastAsiaTheme="majorAscii" w:cstheme="majorAscii"/>
          <w:b w:val="1"/>
          <w:bCs w:val="1"/>
          <w:sz w:val="24"/>
          <w:szCs w:val="24"/>
        </w:rPr>
        <w:t xml:space="preserve">a. Community Need </w:t>
      </w:r>
    </w:p>
    <w:p w:rsidRPr="006125B1" w:rsidR="000464F6" w:rsidP="79F173B6" w:rsidRDefault="00691360" w14:paraId="297EA2CB" w14:textId="67FBBC71">
      <w:pPr>
        <w:spacing w:line="240" w:lineRule="auto"/>
        <w:ind w:firstLine="720"/>
        <w:rPr>
          <w:rFonts w:ascii="Calibri" w:hAnsi="Calibri" w:eastAsia="Calibri" w:cs="Calibri" w:asciiTheme="majorAscii" w:hAnsiTheme="majorAscii" w:eastAsiaTheme="majorAscii" w:cstheme="majorAscii"/>
          <w:sz w:val="24"/>
          <w:szCs w:val="24"/>
          <w:u w:val="single"/>
          <w:lang w:val="en-US"/>
        </w:rPr>
      </w:pPr>
      <w:r w:rsidRPr="79F173B6" w:rsidR="00691360">
        <w:rPr>
          <w:rFonts w:ascii="Calibri" w:hAnsi="Calibri" w:eastAsia="Calibri" w:cs="Calibri" w:asciiTheme="majorAscii" w:hAnsiTheme="majorAscii" w:eastAsiaTheme="majorAscii" w:cstheme="majorAscii"/>
          <w:sz w:val="24"/>
          <w:szCs w:val="24"/>
          <w:u w:val="single"/>
          <w:lang w:val="en-US"/>
        </w:rPr>
        <w:t>i</w:t>
      </w:r>
      <w:r w:rsidRPr="79F173B6" w:rsidR="00691360">
        <w:rPr>
          <w:rFonts w:ascii="Calibri" w:hAnsi="Calibri" w:eastAsia="Calibri" w:cs="Calibri" w:asciiTheme="majorAscii" w:hAnsiTheme="majorAscii" w:eastAsiaTheme="majorAscii" w:cstheme="majorAscii"/>
          <w:sz w:val="24"/>
          <w:szCs w:val="24"/>
          <w:u w:val="single"/>
          <w:lang w:val="en-US"/>
        </w:rPr>
        <w:t>. The Community’s Need for Funding</w:t>
      </w:r>
    </w:p>
    <w:p w:rsidRPr="006125B1" w:rsidR="006125B1" w:rsidP="79F173B6" w:rsidRDefault="006125B1" w14:paraId="206BC0B8" w14:textId="0C429848">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Describe how this grant will meet the needs of the community(</w:t>
      </w:r>
      <w:r w:rsidRPr="79F173B6" w:rsidR="006125B1">
        <w:rPr>
          <w:rFonts w:ascii="Calibri" w:hAnsi="Calibri" w:eastAsia="Calibri" w:cs="Calibri" w:asciiTheme="majorAscii" w:hAnsiTheme="majorAscii" w:eastAsiaTheme="majorAscii" w:cstheme="majorAscii"/>
          <w:color w:val="92D050"/>
          <w:sz w:val="24"/>
          <w:szCs w:val="24"/>
          <w:lang w:val="en-US"/>
        </w:rPr>
        <w:t>ies</w:t>
      </w:r>
      <w:r w:rsidRPr="79F173B6" w:rsidR="006125B1">
        <w:rPr>
          <w:rFonts w:ascii="Calibri" w:hAnsi="Calibri" w:eastAsia="Calibri" w:cs="Calibri" w:asciiTheme="majorAscii" w:hAnsiTheme="majorAscii" w:eastAsiaTheme="majorAscii" w:cstheme="majorAscii"/>
          <w:color w:val="92D050"/>
          <w:sz w:val="24"/>
          <w:szCs w:val="24"/>
          <w:lang w:val="en-US"/>
        </w:rPr>
        <w:t>) (i.e., the city(</w:t>
      </w:r>
      <w:r w:rsidRPr="79F173B6" w:rsidR="006125B1">
        <w:rPr>
          <w:rFonts w:ascii="Calibri" w:hAnsi="Calibri" w:eastAsia="Calibri" w:cs="Calibri" w:asciiTheme="majorAscii" w:hAnsiTheme="majorAscii" w:eastAsiaTheme="majorAscii" w:cstheme="majorAscii"/>
          <w:color w:val="92D050"/>
          <w:sz w:val="24"/>
          <w:szCs w:val="24"/>
          <w:lang w:val="en-US"/>
        </w:rPr>
        <w:t>ies</w:t>
      </w:r>
      <w:r w:rsidRPr="79F173B6" w:rsidR="006125B1">
        <w:rPr>
          <w:rFonts w:ascii="Calibri" w:hAnsi="Calibri" w:eastAsia="Calibri" w:cs="Calibri" w:asciiTheme="majorAscii" w:hAnsiTheme="majorAscii" w:eastAsiaTheme="majorAscii" w:cstheme="majorAscii"/>
          <w:color w:val="92D050"/>
          <w:sz w:val="24"/>
          <w:szCs w:val="24"/>
          <w:lang w:val="en-US"/>
        </w:rPr>
        <w:t>), town(s), or geographic area(s) targeted in this application) that has an inability to draw on other sources of funding to carry out environmental remediation and subsequent reuse in the target area(s) because of the small population and/or low-income of the community.</w:t>
      </w:r>
    </w:p>
    <w:p w:rsidRPr="006125B1" w:rsidR="00842E01" w:rsidP="79F173B6" w:rsidRDefault="006E620A" w14:paraId="5E774487" w14:textId="51115160">
      <w:pPr>
        <w:spacing w:line="240" w:lineRule="auto"/>
        <w:jc w:val="both"/>
        <w:rPr>
          <w:rFonts w:ascii="Calibri" w:hAnsi="Calibri" w:eastAsia="Calibri" w:cs="Calibri" w:asciiTheme="majorAscii" w:hAnsiTheme="majorAscii" w:eastAsiaTheme="majorAscii" w:cstheme="majorAscii"/>
          <w:sz w:val="24"/>
          <w:szCs w:val="24"/>
        </w:rPr>
      </w:pPr>
      <w:r w:rsidRPr="79F173B6" w:rsidR="006E620A">
        <w:rPr>
          <w:rFonts w:ascii="Calibri" w:hAnsi="Calibri" w:eastAsia="Calibri" w:cs="Calibri" w:asciiTheme="majorAscii" w:hAnsiTheme="majorAscii" w:eastAsiaTheme="majorAscii" w:cstheme="majorAscii"/>
          <w:sz w:val="24"/>
          <w:szCs w:val="24"/>
        </w:rPr>
        <w:t xml:space="preserve"> </w:t>
      </w:r>
    </w:p>
    <w:p w:rsidRPr="006125B1" w:rsidR="00842E01" w:rsidP="79F173B6" w:rsidRDefault="00691360" w14:paraId="208CE5A8" w14:textId="09D27181">
      <w:pPr>
        <w:spacing w:line="240" w:lineRule="auto"/>
        <w:ind w:firstLine="720"/>
        <w:rPr>
          <w:rFonts w:ascii="Calibri" w:hAnsi="Calibri" w:eastAsia="Calibri" w:cs="Calibri" w:asciiTheme="majorAscii" w:hAnsiTheme="majorAscii" w:eastAsiaTheme="majorAscii" w:cstheme="majorAscii"/>
          <w:sz w:val="24"/>
          <w:szCs w:val="24"/>
          <w:u w:val="single"/>
        </w:rPr>
      </w:pPr>
      <w:r w:rsidRPr="79F173B6" w:rsidR="00691360">
        <w:rPr>
          <w:rFonts w:ascii="Calibri" w:hAnsi="Calibri" w:eastAsia="Calibri" w:cs="Calibri" w:asciiTheme="majorAscii" w:hAnsiTheme="majorAscii" w:eastAsiaTheme="majorAscii" w:cstheme="majorAscii"/>
          <w:sz w:val="24"/>
          <w:szCs w:val="24"/>
          <w:u w:val="single"/>
        </w:rPr>
        <w:t>ii</w:t>
      </w:r>
      <w:r w:rsidRPr="79F173B6" w:rsidR="006B1D5F">
        <w:rPr>
          <w:rFonts w:ascii="Calibri" w:hAnsi="Calibri" w:eastAsia="Calibri" w:cs="Calibri" w:asciiTheme="majorAscii" w:hAnsiTheme="majorAscii" w:eastAsiaTheme="majorAscii" w:cstheme="majorAscii"/>
          <w:sz w:val="24"/>
          <w:szCs w:val="24"/>
          <w:u w:val="single"/>
        </w:rPr>
        <w:t>.</w:t>
      </w:r>
      <w:r w:rsidRPr="79F173B6" w:rsidR="00691360">
        <w:rPr>
          <w:rFonts w:ascii="Calibri" w:hAnsi="Calibri" w:eastAsia="Calibri" w:cs="Calibri" w:asciiTheme="majorAscii" w:hAnsiTheme="majorAscii" w:eastAsiaTheme="majorAscii" w:cstheme="majorAscii"/>
          <w:sz w:val="24"/>
          <w:szCs w:val="24"/>
          <w:u w:val="single"/>
        </w:rPr>
        <w:t xml:space="preserve"> Threats to sensitive populations</w:t>
      </w:r>
    </w:p>
    <w:p w:rsidRPr="006125B1" w:rsidR="006125B1" w:rsidP="79F173B6" w:rsidRDefault="006125B1" w14:paraId="57652084" w14:textId="6EE84E7A">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 xml:space="preserve">Applicants are encouraged to use </w:t>
      </w:r>
      <w:hyperlink r:id="R74a5975940af43c9">
        <w:r w:rsidRPr="79F173B6" w:rsidR="006125B1">
          <w:rPr>
            <w:rStyle w:val="Hyperlink"/>
            <w:rFonts w:ascii="Calibri" w:hAnsi="Calibri" w:eastAsia="Calibri" w:cs="Calibri" w:asciiTheme="majorAscii" w:hAnsiTheme="majorAscii" w:eastAsiaTheme="majorAscii" w:cstheme="majorAscii"/>
            <w:sz w:val="24"/>
            <w:szCs w:val="24"/>
            <w:lang w:val="en-US"/>
          </w:rPr>
          <w:t xml:space="preserve">EPA's </w:t>
        </w:r>
        <w:r w:rsidRPr="79F173B6" w:rsidR="006125B1">
          <w:rPr>
            <w:rStyle w:val="Hyperlink"/>
            <w:rFonts w:ascii="Calibri" w:hAnsi="Calibri" w:eastAsia="Calibri" w:cs="Calibri" w:asciiTheme="majorAscii" w:hAnsiTheme="majorAscii" w:eastAsiaTheme="majorAscii" w:cstheme="majorAscii"/>
            <w:sz w:val="24"/>
            <w:szCs w:val="24"/>
            <w:lang w:val="en-US"/>
          </w:rPr>
          <w:t>EJScreen</w:t>
        </w:r>
        <w:r w:rsidRPr="79F173B6" w:rsidR="006125B1">
          <w:rPr>
            <w:rStyle w:val="Hyperlink"/>
            <w:rFonts w:ascii="Calibri" w:hAnsi="Calibri" w:eastAsia="Calibri" w:cs="Calibri" w:asciiTheme="majorAscii" w:hAnsiTheme="majorAscii" w:eastAsiaTheme="majorAscii" w:cstheme="majorAscii"/>
            <w:sz w:val="24"/>
            <w:szCs w:val="24"/>
            <w:lang w:val="en-US"/>
          </w:rPr>
          <w:t xml:space="preserve"> Tool35</w:t>
        </w:r>
      </w:hyperlink>
      <w:r w:rsidRPr="79F173B6" w:rsidR="006125B1">
        <w:rPr>
          <w:rFonts w:ascii="Calibri" w:hAnsi="Calibri" w:eastAsia="Calibri" w:cs="Calibri" w:asciiTheme="majorAscii" w:hAnsiTheme="majorAscii" w:eastAsiaTheme="majorAscii" w:cstheme="majorAscii"/>
          <w:color w:val="92D050"/>
          <w:sz w:val="24"/>
          <w:szCs w:val="24"/>
          <w:lang w:val="en-US"/>
        </w:rPr>
        <w:t xml:space="preserve"> (or other EJ-focused geospatial mapping tools) to better understand</w:t>
      </w:r>
      <w:r w:rsidRPr="79F173B6" w:rsidR="239FD625">
        <w:rPr>
          <w:rFonts w:ascii="Calibri" w:hAnsi="Calibri" w:eastAsia="Calibri" w:cs="Calibri" w:asciiTheme="majorAscii" w:hAnsiTheme="majorAscii" w:eastAsiaTheme="majorAscii" w:cstheme="majorAscii"/>
          <w:color w:val="92D050"/>
          <w:sz w:val="24"/>
          <w:szCs w:val="24"/>
          <w:lang w:val="en-US"/>
        </w:rPr>
        <w:t xml:space="preserve"> </w:t>
      </w:r>
      <w:r w:rsidRPr="79F173B6" w:rsidR="006125B1">
        <w:rPr>
          <w:rFonts w:ascii="Calibri" w:hAnsi="Calibri" w:eastAsia="Calibri" w:cs="Calibri" w:asciiTheme="majorAscii" w:hAnsiTheme="majorAscii" w:eastAsiaTheme="majorAscii" w:cstheme="majorAscii"/>
          <w:color w:val="92D050"/>
          <w:sz w:val="24"/>
          <w:szCs w:val="24"/>
          <w:lang w:val="en-US"/>
        </w:rPr>
        <w:t xml:space="preserve">the communities that may be adversely and disproportionately affected by environmental or human health harms and risks. Applicants can include data from </w:t>
      </w:r>
      <w:r w:rsidRPr="79F173B6" w:rsidR="006125B1">
        <w:rPr>
          <w:rFonts w:ascii="Calibri" w:hAnsi="Calibri" w:eastAsia="Calibri" w:cs="Calibri" w:asciiTheme="majorAscii" w:hAnsiTheme="majorAscii" w:eastAsiaTheme="majorAscii" w:cstheme="majorAscii"/>
          <w:color w:val="92D050"/>
          <w:sz w:val="24"/>
          <w:szCs w:val="24"/>
          <w:lang w:val="en-US"/>
        </w:rPr>
        <w:t>EJScreen</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in the Narrative to help characterize and describe the target area(s) and its community(</w:t>
      </w:r>
      <w:r w:rsidRPr="79F173B6" w:rsidR="006125B1">
        <w:rPr>
          <w:rFonts w:ascii="Calibri" w:hAnsi="Calibri" w:eastAsia="Calibri" w:cs="Calibri" w:asciiTheme="majorAscii" w:hAnsiTheme="majorAscii" w:eastAsiaTheme="majorAscii" w:cstheme="majorAscii"/>
          <w:color w:val="92D050"/>
          <w:sz w:val="24"/>
          <w:szCs w:val="24"/>
          <w:lang w:val="en-US"/>
        </w:rPr>
        <w:t>ies</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Data from other sources (e.g., studies, census, and third-party reports) can also be included to give a more complete picture of the impacted communities and populations. For more information on using </w:t>
      </w:r>
      <w:r w:rsidRPr="79F173B6" w:rsidR="006125B1">
        <w:rPr>
          <w:rFonts w:ascii="Calibri" w:hAnsi="Calibri" w:eastAsia="Calibri" w:cs="Calibri" w:asciiTheme="majorAscii" w:hAnsiTheme="majorAscii" w:eastAsiaTheme="majorAscii" w:cstheme="majorAscii"/>
          <w:color w:val="92D050"/>
          <w:sz w:val="24"/>
          <w:szCs w:val="24"/>
          <w:lang w:val="en-US"/>
        </w:rPr>
        <w:t>EJScreen</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data in your Brownfields Grant application, please refer to the FY2</w:t>
      </w:r>
      <w:r w:rsidRPr="79F173B6" w:rsidR="0411A32B">
        <w:rPr>
          <w:rFonts w:ascii="Calibri" w:hAnsi="Calibri" w:eastAsia="Calibri" w:cs="Calibri" w:asciiTheme="majorAscii" w:hAnsiTheme="majorAscii" w:eastAsiaTheme="majorAscii" w:cstheme="majorAscii"/>
          <w:color w:val="92D050"/>
          <w:sz w:val="24"/>
          <w:szCs w:val="24"/>
          <w:lang w:val="en-US"/>
        </w:rPr>
        <w:t xml:space="preserve">5 </w:t>
      </w:r>
      <w:r w:rsidRPr="79F173B6" w:rsidR="006125B1">
        <w:rPr>
          <w:rFonts w:ascii="Calibri" w:hAnsi="Calibri" w:eastAsia="Calibri" w:cs="Calibri" w:asciiTheme="majorAscii" w:hAnsiTheme="majorAscii" w:eastAsiaTheme="majorAscii" w:cstheme="majorAscii"/>
          <w:color w:val="92D050"/>
          <w:sz w:val="24"/>
          <w:szCs w:val="24"/>
          <w:lang w:val="en-US"/>
        </w:rPr>
        <w:t>FAQs and a recorded demonstration available on EPA’s Brownfields Program website.</w:t>
      </w:r>
    </w:p>
    <w:p w:rsidRPr="006125B1" w:rsidR="006125B1" w:rsidP="79F173B6" w:rsidRDefault="006125B1" w14:paraId="478CC066"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0464F6" w:rsidP="79F173B6" w:rsidRDefault="006125B1" w14:paraId="7E125F72" w14:textId="0F894043">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 xml:space="preserve">Applicants are also encouraged to use the </w:t>
      </w:r>
      <w:hyperlink r:id="Rbb5f81a1d82a4a14">
        <w:r w:rsidRPr="79F173B6" w:rsidR="006125B1">
          <w:rPr>
            <w:rStyle w:val="Hyperlink"/>
            <w:rFonts w:ascii="Calibri" w:hAnsi="Calibri" w:eastAsia="Calibri" w:cs="Calibri" w:asciiTheme="majorAscii" w:hAnsiTheme="majorAscii" w:eastAsiaTheme="majorAscii" w:cstheme="majorAscii"/>
            <w:sz w:val="24"/>
            <w:szCs w:val="24"/>
            <w:lang w:val="en-US"/>
          </w:rPr>
          <w:t>Climate and Economic Justice Screening Tool (CEJST)</w:t>
        </w:r>
      </w:hyperlink>
      <w:r w:rsidRPr="79F173B6" w:rsidR="006125B1">
        <w:rPr>
          <w:rFonts w:ascii="Calibri" w:hAnsi="Calibri" w:eastAsia="Calibri" w:cs="Calibri" w:asciiTheme="majorAscii" w:hAnsiTheme="majorAscii" w:eastAsiaTheme="majorAscii" w:cstheme="majorAscii"/>
          <w:color w:val="92D050"/>
          <w:sz w:val="24"/>
          <w:szCs w:val="24"/>
          <w:lang w:val="en-US"/>
        </w:rPr>
        <w:t xml:space="preserve"> to </w:t>
      </w:r>
      <w:r w:rsidRPr="79F173B6" w:rsidR="006125B1">
        <w:rPr>
          <w:rFonts w:ascii="Calibri" w:hAnsi="Calibri" w:eastAsia="Calibri" w:cs="Calibri" w:asciiTheme="majorAscii" w:hAnsiTheme="majorAscii" w:eastAsiaTheme="majorAscii" w:cstheme="majorAscii"/>
          <w:color w:val="92D050"/>
          <w:sz w:val="24"/>
          <w:szCs w:val="24"/>
          <w:lang w:val="en-US"/>
        </w:rPr>
        <w:t>identify</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whether their p</w:t>
      </w:r>
      <w:r w:rsidRPr="79F173B6" w:rsidR="2B7251D7">
        <w:rPr>
          <w:rFonts w:ascii="Calibri" w:hAnsi="Calibri" w:eastAsia="Calibri" w:cs="Calibri" w:asciiTheme="majorAscii" w:hAnsiTheme="majorAscii" w:eastAsiaTheme="majorAscii" w:cstheme="majorAscii"/>
          <w:color w:val="92D050"/>
          <w:sz w:val="24"/>
          <w:szCs w:val="24"/>
          <w:lang w:val="en-US"/>
        </w:rPr>
        <w:t>roposed</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site(s) is </w:t>
      </w:r>
      <w:r w:rsidRPr="79F173B6" w:rsidR="006125B1">
        <w:rPr>
          <w:rFonts w:ascii="Calibri" w:hAnsi="Calibri" w:eastAsia="Calibri" w:cs="Calibri" w:asciiTheme="majorAscii" w:hAnsiTheme="majorAscii" w:eastAsiaTheme="majorAscii" w:cstheme="majorAscii"/>
          <w:color w:val="92D050"/>
          <w:sz w:val="24"/>
          <w:szCs w:val="24"/>
          <w:lang w:val="en-US"/>
        </w:rPr>
        <w:t>located</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within a disadvantaged </w:t>
      </w:r>
      <w:r w:rsidRPr="79F173B6" w:rsidR="62AD30A5">
        <w:rPr>
          <w:rFonts w:ascii="Calibri" w:hAnsi="Calibri" w:eastAsia="Calibri" w:cs="Calibri" w:asciiTheme="majorAscii" w:hAnsiTheme="majorAscii" w:eastAsiaTheme="majorAscii" w:cstheme="majorAscii"/>
          <w:color w:val="92D050"/>
          <w:sz w:val="24"/>
          <w:szCs w:val="24"/>
          <w:lang w:val="en-US"/>
        </w:rPr>
        <w:t>community</w:t>
      </w:r>
      <w:r w:rsidRPr="79F173B6" w:rsidR="006125B1">
        <w:rPr>
          <w:rFonts w:ascii="Calibri" w:hAnsi="Calibri" w:eastAsia="Calibri" w:cs="Calibri" w:asciiTheme="majorAscii" w:hAnsiTheme="majorAscii" w:eastAsiaTheme="majorAscii" w:cstheme="majorAscii"/>
          <w:color w:val="92D050"/>
          <w:sz w:val="24"/>
          <w:szCs w:val="24"/>
          <w:lang w:val="en-US"/>
        </w:rPr>
        <w:t>, for purposes of Justice40. For more information on using CEJST data in your Brownfields Grant application, please refer to the FY2</w:t>
      </w:r>
      <w:r w:rsidRPr="79F173B6" w:rsidR="397E7645">
        <w:rPr>
          <w:rFonts w:ascii="Calibri" w:hAnsi="Calibri" w:eastAsia="Calibri" w:cs="Calibri" w:asciiTheme="majorAscii" w:hAnsiTheme="majorAscii" w:eastAsiaTheme="majorAscii" w:cstheme="majorAscii"/>
          <w:color w:val="92D050"/>
          <w:sz w:val="24"/>
          <w:szCs w:val="24"/>
          <w:lang w:val="en-US"/>
        </w:rPr>
        <w:t>5</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FAQs.</w:t>
      </w:r>
    </w:p>
    <w:p w:rsidR="0739E692" w:rsidP="79F173B6" w:rsidRDefault="0739E692" w14:paraId="6051941B" w14:textId="7B1C598A">
      <w:pPr>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842E01" w:rsidP="79F173B6" w:rsidRDefault="00691360" w14:paraId="5853261C" w14:textId="7DBDDF25">
      <w:pPr>
        <w:pStyle w:val="ListParagraph"/>
        <w:numPr>
          <w:ilvl w:val="0"/>
          <w:numId w:val="15"/>
        </w:numPr>
        <w:spacing w:line="240" w:lineRule="auto"/>
        <w:rPr>
          <w:rFonts w:ascii="Calibri" w:hAnsi="Calibri" w:eastAsia="Calibri" w:cs="Calibri" w:asciiTheme="majorAscii" w:hAnsiTheme="majorAscii" w:eastAsiaTheme="majorAscii" w:cstheme="majorAscii"/>
          <w:b w:val="1"/>
          <w:bCs w:val="1"/>
          <w:i w:val="1"/>
          <w:iCs w:val="1"/>
          <w:sz w:val="24"/>
          <w:szCs w:val="24"/>
        </w:rPr>
      </w:pPr>
      <w:r w:rsidRPr="79F173B6" w:rsidR="00691360">
        <w:rPr>
          <w:rFonts w:ascii="Calibri" w:hAnsi="Calibri" w:eastAsia="Calibri" w:cs="Calibri" w:asciiTheme="majorAscii" w:hAnsiTheme="majorAscii" w:eastAsiaTheme="majorAscii" w:cstheme="majorAscii"/>
          <w:b w:val="1"/>
          <w:bCs w:val="1"/>
          <w:i w:val="1"/>
          <w:iCs w:val="1"/>
          <w:sz w:val="24"/>
          <w:szCs w:val="24"/>
        </w:rPr>
        <w:t xml:space="preserve">Health or Welfare of Sensitive Populations </w:t>
      </w:r>
    </w:p>
    <w:p w:rsidRPr="006125B1" w:rsidR="000464F6" w:rsidP="79F173B6" w:rsidRDefault="000464F6" w14:paraId="56FB1E9A" w14:textId="367F3F59">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0464F6">
        <w:rPr>
          <w:rFonts w:ascii="Calibri" w:hAnsi="Calibri" w:eastAsia="Calibri" w:cs="Calibri" w:asciiTheme="majorAscii" w:hAnsiTheme="majorAscii" w:eastAsiaTheme="majorAscii" w:cstheme="majorAscii"/>
          <w:color w:val="92D050"/>
          <w:sz w:val="24"/>
          <w:szCs w:val="24"/>
          <w:lang w:val="en-US"/>
        </w:rPr>
        <w:t>Identify</w:t>
      </w:r>
      <w:r w:rsidRPr="79F173B6" w:rsidR="000464F6">
        <w:rPr>
          <w:rFonts w:ascii="Calibri" w:hAnsi="Calibri" w:eastAsia="Calibri" w:cs="Calibri" w:asciiTheme="majorAscii" w:hAnsiTheme="majorAscii" w:eastAsiaTheme="majorAscii" w:cstheme="majorAscii"/>
          <w:color w:val="92D050"/>
          <w:sz w:val="24"/>
          <w:szCs w:val="24"/>
          <w:lang w:val="en-US"/>
        </w:rPr>
        <w:t xml:space="preserve"> children, pregnant women, minority or low-income communities, or other sensitive populations in the target area(s). Describe the health or welfare issues of such groups and discuss how this grant and reuse strategy/projected site reuse(s) will address those issues and/or </w:t>
      </w:r>
      <w:r w:rsidRPr="79F173B6" w:rsidR="55CCCF4F">
        <w:rPr>
          <w:rFonts w:ascii="Calibri" w:hAnsi="Calibri" w:eastAsia="Calibri" w:cs="Calibri" w:asciiTheme="majorAscii" w:hAnsiTheme="majorAscii" w:eastAsiaTheme="majorAscii" w:cstheme="majorAscii"/>
          <w:color w:val="92D050"/>
          <w:sz w:val="24"/>
          <w:szCs w:val="24"/>
          <w:lang w:val="en-US"/>
        </w:rPr>
        <w:t xml:space="preserve">help </w:t>
      </w:r>
      <w:r w:rsidRPr="79F173B6" w:rsidR="55CCCF4F">
        <w:rPr>
          <w:rFonts w:ascii="Calibri" w:hAnsi="Calibri" w:eastAsia="Calibri" w:cs="Calibri" w:asciiTheme="majorAscii" w:hAnsiTheme="majorAscii" w:eastAsiaTheme="majorAscii" w:cstheme="majorAscii"/>
          <w:color w:val="92D050"/>
          <w:sz w:val="24"/>
          <w:szCs w:val="24"/>
          <w:lang w:val="en-US"/>
        </w:rPr>
        <w:t>identify</w:t>
      </w:r>
      <w:r w:rsidRPr="79F173B6" w:rsidR="55CCCF4F">
        <w:rPr>
          <w:rFonts w:ascii="Calibri" w:hAnsi="Calibri" w:eastAsia="Calibri" w:cs="Calibri" w:asciiTheme="majorAscii" w:hAnsiTheme="majorAscii" w:eastAsiaTheme="majorAscii" w:cstheme="majorAscii"/>
          <w:color w:val="92D050"/>
          <w:sz w:val="24"/>
          <w:szCs w:val="24"/>
          <w:lang w:val="en-US"/>
        </w:rPr>
        <w:t xml:space="preserve"> and reduce </w:t>
      </w:r>
      <w:r w:rsidRPr="79F173B6" w:rsidR="000464F6">
        <w:rPr>
          <w:rFonts w:ascii="Calibri" w:hAnsi="Calibri" w:eastAsia="Calibri" w:cs="Calibri" w:asciiTheme="majorAscii" w:hAnsiTheme="majorAscii" w:eastAsiaTheme="majorAscii" w:cstheme="majorAscii"/>
          <w:color w:val="92D050"/>
          <w:sz w:val="24"/>
          <w:szCs w:val="24"/>
          <w:lang w:val="en-US"/>
        </w:rPr>
        <w:t>threats to the health or welfare of such groups.</w:t>
      </w:r>
    </w:p>
    <w:p w:rsidRPr="006125B1" w:rsidR="00C64643" w:rsidP="79F173B6" w:rsidRDefault="00C64643" w14:paraId="40725E79" w14:textId="77777777">
      <w:pPr>
        <w:spacing w:line="240" w:lineRule="auto"/>
        <w:rPr>
          <w:rFonts w:ascii="Calibri" w:hAnsi="Calibri" w:eastAsia="Calibri" w:cs="Calibri" w:asciiTheme="majorAscii" w:hAnsiTheme="majorAscii" w:eastAsiaTheme="majorAscii" w:cstheme="majorAscii"/>
          <w:sz w:val="24"/>
          <w:szCs w:val="24"/>
        </w:rPr>
      </w:pPr>
    </w:p>
    <w:p w:rsidRPr="006125B1" w:rsidR="00C64643" w:rsidP="79F173B6" w:rsidRDefault="00C64643" w14:paraId="7E9F1EDF" w14:textId="0DA827C0">
      <w:pPr>
        <w:pStyle w:val="ListParagraph"/>
        <w:numPr>
          <w:ilvl w:val="0"/>
          <w:numId w:val="15"/>
        </w:numPr>
        <w:spacing w:line="240" w:lineRule="auto"/>
        <w:rPr>
          <w:rFonts w:ascii="Calibri" w:hAnsi="Calibri" w:eastAsia="Calibri" w:cs="Calibri" w:asciiTheme="majorAscii" w:hAnsiTheme="majorAscii" w:eastAsiaTheme="majorAscii" w:cstheme="majorAscii"/>
          <w:b w:val="1"/>
          <w:bCs w:val="1"/>
          <w:i w:val="1"/>
          <w:iCs w:val="1"/>
          <w:sz w:val="24"/>
          <w:szCs w:val="24"/>
        </w:rPr>
      </w:pPr>
      <w:r w:rsidRPr="79F173B6" w:rsidR="00C64643">
        <w:rPr>
          <w:rFonts w:ascii="Calibri" w:hAnsi="Calibri" w:eastAsia="Calibri" w:cs="Calibri" w:asciiTheme="majorAscii" w:hAnsiTheme="majorAscii" w:eastAsiaTheme="majorAscii" w:cstheme="majorAscii"/>
          <w:b w:val="1"/>
          <w:bCs w:val="1"/>
          <w:i w:val="1"/>
          <w:iCs w:val="1"/>
          <w:sz w:val="24"/>
          <w:szCs w:val="24"/>
        </w:rPr>
        <w:t>Greater Than Normal Incidence of Disease and Adverse Health Conditions</w:t>
      </w:r>
    </w:p>
    <w:p w:rsidRPr="006125B1" w:rsidR="000464F6" w:rsidP="79F173B6" w:rsidRDefault="000464F6" w14:paraId="706FD76B" w14:textId="3A4F57BE">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0464F6">
        <w:rPr>
          <w:rFonts w:ascii="Calibri" w:hAnsi="Calibri" w:eastAsia="Calibri" w:cs="Calibri" w:asciiTheme="majorAscii" w:hAnsiTheme="majorAscii" w:eastAsiaTheme="majorAscii" w:cstheme="majorAscii"/>
          <w:color w:val="92D050"/>
          <w:sz w:val="24"/>
          <w:szCs w:val="24"/>
          <w:lang w:val="en-US"/>
        </w:rPr>
        <w:t xml:space="preserve">Describe how this grant and reuse strategy/projected site reuse(s) will address, or </w:t>
      </w:r>
      <w:r w:rsidRPr="79F173B6" w:rsidR="04BEAA57">
        <w:rPr>
          <w:rFonts w:ascii="Calibri" w:hAnsi="Calibri" w:eastAsia="Calibri" w:cs="Calibri" w:asciiTheme="majorAscii" w:hAnsiTheme="majorAscii" w:eastAsiaTheme="majorAscii" w:cstheme="majorAscii"/>
          <w:color w:val="92D050"/>
          <w:sz w:val="24"/>
          <w:szCs w:val="24"/>
          <w:lang w:val="en-US"/>
        </w:rPr>
        <w:t xml:space="preserve">help identify and reduce threats </w:t>
      </w:r>
      <w:r w:rsidRPr="79F173B6" w:rsidR="000464F6">
        <w:rPr>
          <w:rFonts w:ascii="Calibri" w:hAnsi="Calibri" w:eastAsia="Calibri" w:cs="Calibri" w:asciiTheme="majorAscii" w:hAnsiTheme="majorAscii" w:eastAsiaTheme="majorAscii" w:cstheme="majorAscii"/>
          <w:color w:val="92D050"/>
          <w:sz w:val="24"/>
          <w:szCs w:val="24"/>
          <w:lang w:val="en-US"/>
        </w:rPr>
        <w:t>to populations in the target area(s) that suffer from a greater-than-normal incidence of diseases or conditions (</w:t>
      </w:r>
      <w:r w:rsidRPr="79F173B6" w:rsidR="000464F6">
        <w:rPr>
          <w:rFonts w:ascii="Calibri" w:hAnsi="Calibri" w:eastAsia="Calibri" w:cs="Calibri" w:asciiTheme="majorAscii" w:hAnsiTheme="majorAscii" w:eastAsiaTheme="majorAscii" w:cstheme="majorAscii"/>
          <w:b w:val="1"/>
          <w:bCs w:val="1"/>
          <w:color w:val="92D050"/>
          <w:sz w:val="24"/>
          <w:szCs w:val="24"/>
          <w:lang w:val="en-US"/>
        </w:rPr>
        <w:t>including cancer, asthma, or birth defects</w:t>
      </w:r>
      <w:r w:rsidRPr="79F173B6" w:rsidR="000464F6">
        <w:rPr>
          <w:rFonts w:ascii="Calibri" w:hAnsi="Calibri" w:eastAsia="Calibri" w:cs="Calibri" w:asciiTheme="majorAscii" w:hAnsiTheme="majorAscii" w:eastAsiaTheme="majorAscii" w:cstheme="majorAscii"/>
          <w:color w:val="92D050"/>
          <w:sz w:val="24"/>
          <w:szCs w:val="24"/>
          <w:lang w:val="en-US"/>
        </w:rPr>
        <w:t>) that may be associated with exposure to hazardous substances, pollutants, contaminants, or petroleum.</w:t>
      </w:r>
    </w:p>
    <w:p w:rsidRPr="006125B1" w:rsidR="000464F6" w:rsidP="79F173B6" w:rsidRDefault="000464F6" w14:paraId="1BDA7CFF" w14:textId="77777777">
      <w:pPr>
        <w:spacing w:line="240" w:lineRule="auto"/>
        <w:jc w:val="both"/>
        <w:rPr>
          <w:rFonts w:ascii="Calibri" w:hAnsi="Calibri" w:eastAsia="Calibri" w:cs="Calibri" w:asciiTheme="majorAscii" w:hAnsiTheme="majorAscii" w:eastAsiaTheme="majorAscii" w:cstheme="majorAscii"/>
          <w:b w:val="1"/>
          <w:bCs w:val="1"/>
          <w:i w:val="1"/>
          <w:iCs w:val="1"/>
          <w:sz w:val="24"/>
          <w:szCs w:val="24"/>
          <w:lang w:val="en-US"/>
        </w:rPr>
      </w:pPr>
    </w:p>
    <w:p w:rsidRPr="006125B1" w:rsidR="00284B1B" w:rsidP="79F173B6" w:rsidRDefault="00284B1B" w14:paraId="1157EFA7" w14:textId="5C3F3892">
      <w:pPr>
        <w:pStyle w:val="ListParagraph"/>
        <w:numPr>
          <w:ilvl w:val="0"/>
          <w:numId w:val="15"/>
        </w:numPr>
        <w:spacing w:line="240" w:lineRule="auto"/>
        <w:jc w:val="both"/>
        <w:rPr>
          <w:rFonts w:ascii="Calibri" w:hAnsi="Calibri" w:eastAsia="Calibri" w:cs="Calibri" w:asciiTheme="majorAscii" w:hAnsiTheme="majorAscii" w:eastAsiaTheme="majorAscii" w:cstheme="majorAscii"/>
          <w:b w:val="1"/>
          <w:bCs w:val="1"/>
          <w:i w:val="1"/>
          <w:iCs w:val="1"/>
          <w:sz w:val="24"/>
          <w:szCs w:val="24"/>
          <w:lang w:val="en-US"/>
        </w:rPr>
      </w:pPr>
      <w:r w:rsidRPr="79F173B6" w:rsidR="00284B1B">
        <w:rPr>
          <w:rFonts w:ascii="Calibri" w:hAnsi="Calibri" w:eastAsia="Calibri" w:cs="Calibri" w:asciiTheme="majorAscii" w:hAnsiTheme="majorAscii" w:eastAsiaTheme="majorAscii" w:cstheme="majorAscii"/>
          <w:b w:val="1"/>
          <w:bCs w:val="1"/>
          <w:i w:val="1"/>
          <w:iCs w:val="1"/>
          <w:sz w:val="24"/>
          <w:szCs w:val="24"/>
          <w:lang w:val="en-US"/>
        </w:rPr>
        <w:t xml:space="preserve">Environmental Justice </w:t>
      </w:r>
    </w:p>
    <w:p w:rsidRPr="006125B1" w:rsidR="006125B1" w:rsidP="79F173B6" w:rsidRDefault="006125B1" w14:paraId="0083E4A7" w14:textId="4081E726">
      <w:pPr>
        <w:pStyle w:val="ListParagraph"/>
        <w:numPr>
          <w:ilvl w:val="1"/>
          <w:numId w:val="15"/>
        </w:numPr>
        <w:spacing w:line="240" w:lineRule="auto"/>
        <w:jc w:val="both"/>
        <w:rPr>
          <w:rFonts w:ascii="Calibri" w:hAnsi="Calibri" w:eastAsia="Calibri" w:cs="Calibri" w:asciiTheme="majorAscii" w:hAnsiTheme="majorAscii" w:eastAsiaTheme="majorAscii" w:cstheme="majorAscii"/>
          <w:b w:val="1"/>
          <w:bCs w:val="1"/>
          <w:i w:val="1"/>
          <w:iCs w:val="1"/>
          <w:sz w:val="24"/>
          <w:szCs w:val="24"/>
          <w:lang w:val="en-US"/>
        </w:rPr>
      </w:pPr>
      <w:r w:rsidRPr="79F173B6" w:rsidR="006125B1">
        <w:rPr>
          <w:rFonts w:ascii="Calibri" w:hAnsi="Calibri" w:eastAsia="Calibri" w:cs="Calibri" w:asciiTheme="majorAscii" w:hAnsiTheme="majorAscii" w:eastAsiaTheme="majorAscii" w:cstheme="majorAscii"/>
          <w:b w:val="1"/>
          <w:bCs w:val="1"/>
          <w:i w:val="1"/>
          <w:iCs w:val="1"/>
          <w:sz w:val="24"/>
          <w:szCs w:val="24"/>
          <w:lang w:val="en-US"/>
        </w:rPr>
        <w:t>Identification of Environmental Justice Issues</w:t>
      </w:r>
    </w:p>
    <w:p w:rsidR="006125B1" w:rsidP="79F173B6" w:rsidRDefault="006125B1" w14:paraId="6F6EC3BD" w14:textId="1ECCF47E">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Describe the environmental justice issues and how they affect an underserved community(</w:t>
      </w:r>
      <w:r w:rsidRPr="79F173B6" w:rsidR="006125B1">
        <w:rPr>
          <w:rFonts w:ascii="Calibri" w:hAnsi="Calibri" w:eastAsia="Calibri" w:cs="Calibri" w:asciiTheme="majorAscii" w:hAnsiTheme="majorAscii" w:eastAsiaTheme="majorAscii" w:cstheme="majorAscii"/>
          <w:color w:val="92D050"/>
          <w:sz w:val="24"/>
          <w:szCs w:val="24"/>
          <w:lang w:val="en-US"/>
        </w:rPr>
        <w:t>ies</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w:t>
      </w:r>
      <w:r w:rsidRPr="79F173B6" w:rsidR="4ED8BA9D">
        <w:rPr>
          <w:rFonts w:ascii="Calibri" w:hAnsi="Calibri" w:eastAsia="Calibri" w:cs="Calibri" w:asciiTheme="majorAscii" w:hAnsiTheme="majorAscii" w:eastAsiaTheme="majorAscii" w:cstheme="majorAscii"/>
          <w:color w:val="92D050"/>
          <w:sz w:val="24"/>
          <w:szCs w:val="24"/>
          <w:lang w:val="en-US"/>
        </w:rPr>
        <w:t>and/</w:t>
      </w:r>
      <w:r w:rsidRPr="79F173B6" w:rsidR="006125B1">
        <w:rPr>
          <w:rFonts w:ascii="Calibri" w:hAnsi="Calibri" w:eastAsia="Calibri" w:cs="Calibri" w:asciiTheme="majorAscii" w:hAnsiTheme="majorAscii" w:eastAsiaTheme="majorAscii" w:cstheme="majorAscii"/>
          <w:color w:val="92D050"/>
          <w:sz w:val="24"/>
          <w:szCs w:val="24"/>
          <w:lang w:val="en-US"/>
        </w:rPr>
        <w:t xml:space="preserve">or </w:t>
      </w:r>
      <w:r w:rsidRPr="79F173B6" w:rsidR="0D5F1F3E">
        <w:rPr>
          <w:rFonts w:ascii="Calibri" w:hAnsi="Calibri" w:eastAsia="Calibri" w:cs="Calibri" w:asciiTheme="majorAscii" w:hAnsiTheme="majorAscii" w:eastAsiaTheme="majorAscii" w:cstheme="majorAscii"/>
          <w:color w:val="92D050"/>
          <w:sz w:val="24"/>
          <w:szCs w:val="24"/>
          <w:lang w:val="en-US"/>
        </w:rPr>
        <w:t xml:space="preserve">a </w:t>
      </w:r>
      <w:r w:rsidRPr="79F173B6" w:rsidR="006125B1">
        <w:rPr>
          <w:rFonts w:ascii="Calibri" w:hAnsi="Calibri" w:eastAsia="Calibri" w:cs="Calibri" w:asciiTheme="majorAscii" w:hAnsiTheme="majorAscii" w:eastAsiaTheme="majorAscii" w:cstheme="majorAscii"/>
          <w:color w:val="92D050"/>
          <w:sz w:val="24"/>
          <w:szCs w:val="24"/>
          <w:lang w:val="en-US"/>
        </w:rPr>
        <w:t>disadvantaged</w:t>
      </w:r>
      <w:r w:rsidRPr="79F173B6" w:rsidR="4E0C3089">
        <w:rPr>
          <w:rFonts w:ascii="Calibri" w:hAnsi="Calibri" w:eastAsia="Calibri" w:cs="Calibri" w:asciiTheme="majorAscii" w:hAnsiTheme="majorAscii" w:eastAsiaTheme="majorAscii" w:cstheme="majorAscii"/>
          <w:color w:val="92D050"/>
          <w:sz w:val="24"/>
          <w:szCs w:val="24"/>
          <w:lang w:val="en-US"/>
        </w:rPr>
        <w:t xml:space="preserve"> community(</w:t>
      </w:r>
      <w:r w:rsidRPr="79F173B6" w:rsidR="4E0C3089">
        <w:rPr>
          <w:rFonts w:ascii="Calibri" w:hAnsi="Calibri" w:eastAsia="Calibri" w:cs="Calibri" w:asciiTheme="majorAscii" w:hAnsiTheme="majorAscii" w:eastAsiaTheme="majorAscii" w:cstheme="majorAscii"/>
          <w:color w:val="92D050"/>
          <w:sz w:val="24"/>
          <w:szCs w:val="24"/>
          <w:lang w:val="en-US"/>
        </w:rPr>
        <w:t>ies</w:t>
      </w:r>
      <w:r w:rsidRPr="79F173B6" w:rsidR="4E0C3089">
        <w:rPr>
          <w:rFonts w:ascii="Calibri" w:hAnsi="Calibri" w:eastAsia="Calibri" w:cs="Calibri" w:asciiTheme="majorAscii" w:hAnsiTheme="majorAscii" w:eastAsiaTheme="majorAscii" w:cstheme="majorAscii"/>
          <w:color w:val="92D050"/>
          <w:sz w:val="24"/>
          <w:szCs w:val="24"/>
          <w:lang w:val="en-US"/>
        </w:rPr>
        <w:t xml:space="preserve">) (as </w:t>
      </w:r>
      <w:r w:rsidRPr="79F173B6" w:rsidR="4E0C3089">
        <w:rPr>
          <w:rFonts w:ascii="Calibri" w:hAnsi="Calibri" w:eastAsia="Calibri" w:cs="Calibri" w:asciiTheme="majorAscii" w:hAnsiTheme="majorAscii" w:eastAsiaTheme="majorAscii" w:cstheme="majorAscii"/>
          <w:color w:val="92D050"/>
          <w:sz w:val="24"/>
          <w:szCs w:val="24"/>
          <w:lang w:val="en-US"/>
        </w:rPr>
        <w:t>identified</w:t>
      </w:r>
      <w:r w:rsidRPr="79F173B6" w:rsidR="4E0C3089">
        <w:rPr>
          <w:rFonts w:ascii="Calibri" w:hAnsi="Calibri" w:eastAsia="Calibri" w:cs="Calibri" w:asciiTheme="majorAscii" w:hAnsiTheme="majorAscii" w:eastAsiaTheme="majorAscii" w:cstheme="majorAscii"/>
          <w:color w:val="92D050"/>
          <w:sz w:val="24"/>
          <w:szCs w:val="24"/>
          <w:lang w:val="en-US"/>
        </w:rPr>
        <w:t xml:space="preserve"> by CEJST)</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in the target area(s). (Environmental justice is defined in Section I.E.)</w:t>
      </w:r>
    </w:p>
    <w:p w:rsidRPr="006125B1" w:rsidR="006125B1" w:rsidP="79F173B6" w:rsidRDefault="006125B1" w14:paraId="260A40BF" w14:textId="77777777">
      <w:pPr>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Pr="006125B1" w:rsidR="006125B1" w:rsidP="79F173B6" w:rsidRDefault="006125B1" w14:paraId="654368F1" w14:textId="075816C2"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6125B1">
        <w:rPr>
          <w:rFonts w:ascii="Calibri" w:hAnsi="Calibri" w:eastAsia="Calibri" w:cs="Calibri" w:asciiTheme="majorAscii" w:hAnsiTheme="majorAscii" w:eastAsiaTheme="majorAscii" w:cstheme="majorAscii"/>
          <w:color w:val="92D050"/>
          <w:sz w:val="24"/>
          <w:szCs w:val="24"/>
          <w:lang w:val="en-US"/>
        </w:rPr>
        <w:t xml:space="preserve">All applicants except Tribes or eligible Tribal entities – Additionally, </w:t>
      </w:r>
      <w:r w:rsidRPr="79F173B6" w:rsidR="006125B1">
        <w:rPr>
          <w:rFonts w:ascii="Calibri" w:hAnsi="Calibri" w:eastAsia="Calibri" w:cs="Calibri" w:asciiTheme="majorAscii" w:hAnsiTheme="majorAscii" w:eastAsiaTheme="majorAscii" w:cstheme="majorAscii"/>
          <w:color w:val="92D050"/>
          <w:sz w:val="24"/>
          <w:szCs w:val="24"/>
          <w:lang w:val="en-US"/>
        </w:rPr>
        <w:t>indicate</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if a proposed site(s) </w:t>
      </w:r>
      <w:r w:rsidRPr="79F173B6" w:rsidR="006125B1">
        <w:rPr>
          <w:rFonts w:ascii="Calibri" w:hAnsi="Calibri" w:eastAsia="Calibri" w:cs="Calibri" w:asciiTheme="majorAscii" w:hAnsiTheme="majorAscii" w:eastAsiaTheme="majorAscii" w:cstheme="majorAscii"/>
          <w:color w:val="92D050"/>
          <w:sz w:val="24"/>
          <w:szCs w:val="24"/>
          <w:lang w:val="en-US"/>
        </w:rPr>
        <w:t>identified</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in 1.</w:t>
      </w:r>
      <w:r w:rsidRPr="79F173B6" w:rsidR="006125B1">
        <w:rPr>
          <w:rFonts w:ascii="Calibri" w:hAnsi="Calibri" w:eastAsia="Calibri" w:cs="Calibri" w:asciiTheme="majorAscii" w:hAnsiTheme="majorAscii" w:eastAsiaTheme="majorAscii" w:cstheme="majorAscii"/>
          <w:color w:val="92D050"/>
          <w:sz w:val="24"/>
          <w:szCs w:val="24"/>
          <w:lang w:val="en-US"/>
        </w:rPr>
        <w:t>a.ii.</w:t>
      </w:r>
      <w:r w:rsidRPr="79F173B6" w:rsidR="006125B1">
        <w:rPr>
          <w:rFonts w:ascii="Calibri" w:hAnsi="Calibri" w:eastAsia="Calibri" w:cs="Calibri" w:asciiTheme="majorAscii" w:hAnsiTheme="majorAscii" w:eastAsiaTheme="majorAscii" w:cstheme="majorAscii"/>
          <w:color w:val="92D050"/>
          <w:sz w:val="24"/>
          <w:szCs w:val="24"/>
          <w:lang w:val="en-US"/>
        </w:rPr>
        <w:t xml:space="preserve"> </w:t>
      </w:r>
      <w:r w:rsidRPr="79F173B6" w:rsidR="006125B1">
        <w:rPr>
          <w:rFonts w:ascii="Calibri" w:hAnsi="Calibri" w:eastAsia="Calibri" w:cs="Calibri" w:asciiTheme="majorAscii" w:hAnsiTheme="majorAscii" w:eastAsiaTheme="majorAscii" w:cstheme="majorAscii"/>
          <w:color w:val="92D050"/>
          <w:sz w:val="24"/>
          <w:szCs w:val="24"/>
          <w:lang w:val="en-US"/>
        </w:rPr>
        <w:t>Description of the Proposed Brownfield Site(s) is located within a disadvantaged census tract according to CEJST.</w:t>
      </w:r>
    </w:p>
    <w:p w:rsidR="0739E692" w:rsidP="79F173B6" w:rsidRDefault="0739E692" w14:paraId="507BDDF3" w14:textId="1DE9B07F">
      <w:pPr>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Pr="006125B1" w:rsidR="006125B1" w:rsidP="79F173B6" w:rsidRDefault="006125B1" w14:paraId="1A0D1299" w14:textId="0736ECD5">
      <w:pPr>
        <w:pStyle w:val="ListParagraph"/>
        <w:numPr>
          <w:ilvl w:val="1"/>
          <w:numId w:val="15"/>
        </w:numPr>
        <w:spacing w:line="240" w:lineRule="auto"/>
        <w:jc w:val="both"/>
        <w:rPr>
          <w:rFonts w:ascii="Calibri" w:hAnsi="Calibri" w:eastAsia="Calibri" w:cs="Calibri" w:asciiTheme="majorAscii" w:hAnsiTheme="majorAscii" w:eastAsiaTheme="majorAscii" w:cstheme="majorAscii"/>
          <w:b w:val="1"/>
          <w:bCs w:val="1"/>
          <w:i w:val="1"/>
          <w:iCs w:val="1"/>
          <w:sz w:val="24"/>
          <w:szCs w:val="24"/>
          <w:lang w:val="en-US"/>
        </w:rPr>
      </w:pPr>
      <w:r w:rsidRPr="79F173B6" w:rsidR="006125B1">
        <w:rPr>
          <w:rFonts w:ascii="Calibri" w:hAnsi="Calibri" w:eastAsia="Calibri" w:cs="Calibri" w:asciiTheme="majorAscii" w:hAnsiTheme="majorAscii" w:eastAsiaTheme="majorAscii" w:cstheme="majorAscii"/>
          <w:b w:val="1"/>
          <w:bCs w:val="1"/>
          <w:i w:val="1"/>
          <w:iCs w:val="1"/>
          <w:sz w:val="24"/>
          <w:szCs w:val="24"/>
          <w:lang w:val="en-US"/>
        </w:rPr>
        <w:t>Advancing Environmental Justice</w:t>
      </w:r>
    </w:p>
    <w:p w:rsidR="00341C61" w:rsidP="79F173B6" w:rsidRDefault="00CF014D" w14:paraId="5347B8E8" w14:textId="2FFACC18">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Discuss how this grant and reuse strategy/projected site reuse(s) will advance environmental justice and minimize the</w:t>
      </w:r>
      <w:r w:rsidRPr="79F173B6" w:rsidR="0E656C5E">
        <w:rPr>
          <w:rFonts w:ascii="Calibri" w:hAnsi="Calibri" w:eastAsia="Calibri" w:cs="Calibri" w:asciiTheme="majorAscii" w:hAnsiTheme="majorAscii" w:eastAsiaTheme="majorAscii" w:cstheme="majorAscii"/>
          <w:color w:val="92D050"/>
          <w:sz w:val="24"/>
          <w:szCs w:val="24"/>
          <w:lang w:val="en-US"/>
        </w:rPr>
        <w:t xml:space="preserve"> unintended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displacement of residents and/or businesses among the community(</w:t>
      </w:r>
      <w:r w:rsidRPr="79F173B6" w:rsidR="00CF014D">
        <w:rPr>
          <w:rFonts w:ascii="Calibri" w:hAnsi="Calibri" w:eastAsia="Calibri" w:cs="Calibri" w:asciiTheme="majorAscii" w:hAnsiTheme="majorAscii" w:eastAsiaTheme="majorAscii" w:cstheme="majorAscii"/>
          <w:color w:val="92D050"/>
          <w:sz w:val="24"/>
          <w:szCs w:val="24"/>
          <w:lang w:val="en-US"/>
        </w:rPr>
        <w:t>i</w:t>
      </w:r>
      <w:r w:rsidRPr="79F173B6" w:rsidR="00CF014D">
        <w:rPr>
          <w:rFonts w:ascii="Calibri" w:hAnsi="Calibri" w:eastAsia="Calibri" w:cs="Calibri" w:asciiTheme="majorAscii" w:hAnsiTheme="majorAscii" w:eastAsiaTheme="majorAscii" w:cstheme="majorAscii"/>
          <w:color w:val="92D050"/>
          <w:sz w:val="24"/>
          <w:szCs w:val="24"/>
          <w:lang w:val="en-US"/>
        </w:rPr>
        <w:t>es</w:t>
      </w:r>
      <w:r w:rsidRPr="79F173B6" w:rsidR="00CF014D">
        <w:rPr>
          <w:rFonts w:ascii="Calibri" w:hAnsi="Calibri" w:eastAsia="Calibri" w:cs="Calibri" w:asciiTheme="majorAscii" w:hAnsiTheme="majorAscii" w:eastAsiaTheme="majorAscii" w:cstheme="majorAscii"/>
          <w:color w:val="92D050"/>
          <w:sz w:val="24"/>
          <w:szCs w:val="24"/>
          <w:lang w:val="en-US"/>
        </w:rPr>
        <w:t>)</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in the target area(s).</w:t>
      </w:r>
    </w:p>
    <w:p w:rsidR="0739E692" w:rsidP="79F173B6" w:rsidRDefault="0739E692" w14:paraId="58E45FC3" w14:textId="7033491F">
      <w:pPr>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3EA6811A" w:rsidP="79F173B6" w:rsidRDefault="3EA6811A" w14:paraId="63700207" w14:textId="767BEF02">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3EA6811A">
        <w:rPr>
          <w:rFonts w:ascii="Calibri" w:hAnsi="Calibri" w:eastAsia="Calibri" w:cs="Calibri" w:asciiTheme="majorAscii" w:hAnsiTheme="majorAscii" w:eastAsiaTheme="majorAscii" w:cstheme="majorAscii"/>
          <w:color w:val="92D050"/>
          <w:sz w:val="24"/>
          <w:szCs w:val="24"/>
          <w:lang w:val="en-US"/>
        </w:rPr>
        <w:t xml:space="preserve">Please refer to the FY25 FAQs for more information on welfare, sensitive populations, environmental justice, examples of variables relevant to considering an underserved community, how to </w:t>
      </w:r>
      <w:r w:rsidRPr="79F173B6" w:rsidR="3EA6811A">
        <w:rPr>
          <w:rFonts w:ascii="Calibri" w:hAnsi="Calibri" w:eastAsia="Calibri" w:cs="Calibri" w:asciiTheme="majorAscii" w:hAnsiTheme="majorAscii" w:eastAsiaTheme="majorAscii" w:cstheme="majorAscii"/>
          <w:color w:val="92D050"/>
          <w:sz w:val="24"/>
          <w:szCs w:val="24"/>
          <w:lang w:val="en-US"/>
        </w:rPr>
        <w:t>determine</w:t>
      </w:r>
      <w:r w:rsidRPr="79F173B6" w:rsidR="3EA6811A">
        <w:rPr>
          <w:rFonts w:ascii="Calibri" w:hAnsi="Calibri" w:eastAsia="Calibri" w:cs="Calibri" w:asciiTheme="majorAscii" w:hAnsiTheme="majorAscii" w:eastAsiaTheme="majorAscii" w:cstheme="majorAscii"/>
          <w:color w:val="92D050"/>
          <w:sz w:val="24"/>
          <w:szCs w:val="24"/>
          <w:lang w:val="en-US"/>
        </w:rPr>
        <w:t xml:space="preserve"> if a site is </w:t>
      </w:r>
      <w:r w:rsidRPr="79F173B6" w:rsidR="3EA6811A">
        <w:rPr>
          <w:rFonts w:ascii="Calibri" w:hAnsi="Calibri" w:eastAsia="Calibri" w:cs="Calibri" w:asciiTheme="majorAscii" w:hAnsiTheme="majorAscii" w:eastAsiaTheme="majorAscii" w:cstheme="majorAscii"/>
          <w:color w:val="92D050"/>
          <w:sz w:val="24"/>
          <w:szCs w:val="24"/>
          <w:lang w:val="en-US"/>
        </w:rPr>
        <w:t>located</w:t>
      </w:r>
      <w:r w:rsidRPr="79F173B6" w:rsidR="3EA6811A">
        <w:rPr>
          <w:rFonts w:ascii="Calibri" w:hAnsi="Calibri" w:eastAsia="Calibri" w:cs="Calibri" w:asciiTheme="majorAscii" w:hAnsiTheme="majorAscii" w:eastAsiaTheme="majorAscii" w:cstheme="majorAscii"/>
          <w:color w:val="92D050"/>
          <w:sz w:val="24"/>
          <w:szCs w:val="24"/>
          <w:lang w:val="en-US"/>
        </w:rPr>
        <w:t xml:space="preserve"> within a disadvantaged community (as </w:t>
      </w:r>
      <w:r w:rsidRPr="79F173B6" w:rsidR="3EA6811A">
        <w:rPr>
          <w:rFonts w:ascii="Calibri" w:hAnsi="Calibri" w:eastAsia="Calibri" w:cs="Calibri" w:asciiTheme="majorAscii" w:hAnsiTheme="majorAscii" w:eastAsiaTheme="majorAscii" w:cstheme="majorAscii"/>
          <w:color w:val="92D050"/>
          <w:sz w:val="24"/>
          <w:szCs w:val="24"/>
          <w:lang w:val="en-US"/>
        </w:rPr>
        <w:t>identified</w:t>
      </w:r>
      <w:r w:rsidRPr="79F173B6" w:rsidR="3EA6811A">
        <w:rPr>
          <w:rFonts w:ascii="Calibri" w:hAnsi="Calibri" w:eastAsia="Calibri" w:cs="Calibri" w:asciiTheme="majorAscii" w:hAnsiTheme="majorAscii" w:eastAsiaTheme="majorAscii" w:cstheme="majorAscii"/>
          <w:color w:val="92D050"/>
          <w:sz w:val="24"/>
          <w:szCs w:val="24"/>
          <w:lang w:val="en-US"/>
        </w:rPr>
        <w:t xml:space="preserve"> by CEJST), and displacement.</w:t>
      </w:r>
    </w:p>
    <w:p w:rsidR="0739E692" w:rsidP="79F173B6" w:rsidRDefault="0739E692" w14:paraId="2D842812" w14:textId="4A85D5FD">
      <w:pPr>
        <w:pStyle w:val="Normal"/>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Pr="006125B1" w:rsidR="00C64643" w:rsidP="79F173B6" w:rsidRDefault="00C64643" w14:paraId="4E742315" w14:textId="42FE71E7">
      <w:pPr>
        <w:spacing w:line="240" w:lineRule="auto"/>
        <w:rPr>
          <w:rFonts w:ascii="Calibri" w:hAnsi="Calibri" w:eastAsia="Calibri" w:cs="Calibri" w:asciiTheme="majorAscii" w:hAnsiTheme="majorAscii" w:eastAsiaTheme="majorAscii" w:cstheme="majorAscii"/>
          <w:b w:val="1"/>
          <w:bCs w:val="1"/>
          <w:sz w:val="24"/>
          <w:szCs w:val="24"/>
        </w:rPr>
      </w:pPr>
      <w:r w:rsidRPr="79F173B6" w:rsidR="00C64643">
        <w:rPr>
          <w:rFonts w:ascii="Calibri" w:hAnsi="Calibri" w:eastAsia="Calibri" w:cs="Calibri" w:asciiTheme="majorAscii" w:hAnsiTheme="majorAscii" w:eastAsiaTheme="majorAscii" w:cstheme="majorAscii"/>
          <w:b w:val="1"/>
          <w:bCs w:val="1"/>
          <w:sz w:val="24"/>
          <w:szCs w:val="24"/>
        </w:rPr>
        <w:t>b. Community Engagement</w:t>
      </w:r>
    </w:p>
    <w:p w:rsidRPr="006125B1" w:rsidR="00341C61" w:rsidP="79F173B6" w:rsidRDefault="00341C61" w14:paraId="2B5830AB" w14:textId="51E9C200"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341C61">
        <w:rPr>
          <w:rFonts w:ascii="Calibri" w:hAnsi="Calibri" w:eastAsia="Calibri" w:cs="Calibri" w:asciiTheme="majorAscii" w:hAnsiTheme="majorAscii" w:eastAsiaTheme="majorAscii" w:cstheme="majorAscii"/>
          <w:color w:val="92D050"/>
          <w:sz w:val="24"/>
          <w:szCs w:val="24"/>
          <w:lang w:val="en-US"/>
        </w:rPr>
        <w:t>To conserve space, you may present information for 2.b.i. – 2.b.ii. in the same response and/or use the suggested table format below.</w:t>
      </w:r>
    </w:p>
    <w:p w:rsidRPr="006125B1" w:rsidR="00341C61" w:rsidP="79F173B6" w:rsidRDefault="00341C61" w14:paraId="1517ECF2"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6125B1" w:rsidR="00C64643" w:rsidP="79F173B6" w:rsidRDefault="00C64643" w14:paraId="5872B664" w14:textId="2EDDF8B8">
      <w:pPr>
        <w:spacing w:line="240" w:lineRule="auto"/>
        <w:ind w:firstLine="720"/>
        <w:rPr>
          <w:rFonts w:ascii="Calibri" w:hAnsi="Calibri" w:eastAsia="Calibri" w:cs="Calibri" w:asciiTheme="majorAscii" w:hAnsiTheme="majorAscii" w:eastAsiaTheme="majorAscii" w:cstheme="majorAscii"/>
          <w:sz w:val="24"/>
          <w:szCs w:val="24"/>
          <w:u w:val="single"/>
          <w:lang w:val="en-US"/>
        </w:rPr>
      </w:pPr>
      <w:r w:rsidRPr="79F173B6" w:rsidR="00C64643">
        <w:rPr>
          <w:rFonts w:ascii="Calibri" w:hAnsi="Calibri" w:eastAsia="Calibri" w:cs="Calibri" w:asciiTheme="majorAscii" w:hAnsiTheme="majorAscii" w:eastAsiaTheme="majorAscii" w:cstheme="majorAscii"/>
          <w:sz w:val="24"/>
          <w:szCs w:val="24"/>
          <w:u w:val="single"/>
          <w:lang w:val="en-US"/>
        </w:rPr>
        <w:t>i</w:t>
      </w:r>
      <w:r w:rsidRPr="79F173B6" w:rsidR="00C64643">
        <w:rPr>
          <w:rFonts w:ascii="Calibri" w:hAnsi="Calibri" w:eastAsia="Calibri" w:cs="Calibri" w:asciiTheme="majorAscii" w:hAnsiTheme="majorAscii" w:eastAsiaTheme="majorAscii" w:cstheme="majorAscii"/>
          <w:sz w:val="24"/>
          <w:szCs w:val="24"/>
          <w:u w:val="single"/>
          <w:lang w:val="en-US"/>
        </w:rPr>
        <w:t>. Project Involvement</w:t>
      </w:r>
    </w:p>
    <w:p w:rsidRPr="006125B1" w:rsidR="00BE5ED8" w:rsidP="79F173B6" w:rsidRDefault="00BE5ED8" w14:paraId="2B791680" w14:textId="684441CA">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BE5ED8">
        <w:rPr>
          <w:rFonts w:ascii="Calibri" w:hAnsi="Calibri" w:eastAsia="Calibri" w:cs="Calibri" w:asciiTheme="majorAscii" w:hAnsiTheme="majorAscii" w:eastAsiaTheme="majorAscii" w:cstheme="majorAscii"/>
          <w:color w:val="92D050"/>
          <w:sz w:val="24"/>
          <w:szCs w:val="24"/>
          <w:lang w:val="en-US"/>
        </w:rPr>
        <w:t>Identify</w:t>
      </w:r>
      <w:r w:rsidRPr="79F173B6" w:rsidR="00BE5ED8">
        <w:rPr>
          <w:rFonts w:ascii="Calibri" w:hAnsi="Calibri" w:eastAsia="Calibri" w:cs="Calibri" w:asciiTheme="majorAscii" w:hAnsiTheme="majorAscii" w:eastAsiaTheme="majorAscii" w:cstheme="majorAscii"/>
          <w:color w:val="92D050"/>
          <w:sz w:val="24"/>
          <w:szCs w:val="24"/>
          <w:lang w:val="en-US"/>
        </w:rPr>
        <w:t xml:space="preserve"> the local organizations/entities/groups that will be involved </w:t>
      </w:r>
      <w:r w:rsidRPr="79F173B6" w:rsidR="00BE5ED8">
        <w:rPr>
          <w:rFonts w:ascii="Calibri" w:hAnsi="Calibri" w:eastAsia="Calibri" w:cs="Calibri" w:asciiTheme="majorAscii" w:hAnsiTheme="majorAscii" w:eastAsiaTheme="majorAscii" w:cstheme="majorAscii"/>
          <w:color w:val="92D050"/>
          <w:sz w:val="24"/>
          <w:szCs w:val="24"/>
          <w:lang w:val="en-US"/>
        </w:rPr>
        <w:t>in, and</w:t>
      </w:r>
      <w:r w:rsidRPr="79F173B6" w:rsidR="00BE5ED8">
        <w:rPr>
          <w:rFonts w:ascii="Calibri" w:hAnsi="Calibri" w:eastAsia="Calibri" w:cs="Calibri" w:asciiTheme="majorAscii" w:hAnsiTheme="majorAscii" w:eastAsiaTheme="majorAscii" w:cstheme="majorAscii"/>
          <w:color w:val="92D050"/>
          <w:sz w:val="24"/>
          <w:szCs w:val="24"/>
          <w:lang w:val="en-US"/>
        </w:rPr>
        <w:t xml:space="preserve"> </w:t>
      </w:r>
      <w:r w:rsidRPr="79F173B6" w:rsidR="00BE5ED8">
        <w:rPr>
          <w:rFonts w:ascii="Calibri" w:hAnsi="Calibri" w:eastAsia="Calibri" w:cs="Calibri" w:asciiTheme="majorAscii" w:hAnsiTheme="majorAscii" w:eastAsiaTheme="majorAscii" w:cstheme="majorAscii"/>
          <w:color w:val="92D050"/>
          <w:sz w:val="24"/>
          <w:szCs w:val="24"/>
          <w:lang w:val="en-US"/>
        </w:rPr>
        <w:t>provide assistance</w:t>
      </w:r>
      <w:r w:rsidRPr="79F173B6" w:rsidR="00BE5ED8">
        <w:rPr>
          <w:rFonts w:ascii="Calibri" w:hAnsi="Calibri" w:eastAsia="Calibri" w:cs="Calibri" w:asciiTheme="majorAscii" w:hAnsiTheme="majorAscii" w:eastAsiaTheme="majorAscii" w:cstheme="majorAscii"/>
          <w:color w:val="92D050"/>
          <w:sz w:val="24"/>
          <w:szCs w:val="24"/>
          <w:lang w:val="en-US"/>
        </w:rPr>
        <w:t>/information to</w:t>
      </w:r>
      <w:r w:rsidRPr="79F173B6" w:rsidR="5A69CA93">
        <w:rPr>
          <w:rFonts w:ascii="Calibri" w:hAnsi="Calibri" w:eastAsia="Calibri" w:cs="Calibri" w:asciiTheme="majorAscii" w:hAnsiTheme="majorAscii" w:eastAsiaTheme="majorAscii" w:cstheme="majorAscii"/>
          <w:color w:val="92D050"/>
          <w:sz w:val="24"/>
          <w:szCs w:val="24"/>
          <w:lang w:val="en-US"/>
        </w:rPr>
        <w:t xml:space="preserve"> </w:t>
      </w:r>
      <w:r w:rsidRPr="79F173B6" w:rsidR="00BE5ED8">
        <w:rPr>
          <w:rFonts w:ascii="Calibri" w:hAnsi="Calibri" w:eastAsia="Calibri" w:cs="Calibri" w:asciiTheme="majorAscii" w:hAnsiTheme="majorAscii" w:eastAsiaTheme="majorAscii" w:cstheme="majorAscii"/>
          <w:color w:val="92D050"/>
          <w:sz w:val="24"/>
          <w:szCs w:val="24"/>
          <w:lang w:val="en-US"/>
        </w:rPr>
        <w:t>assist</w:t>
      </w:r>
      <w:r w:rsidRPr="79F173B6" w:rsidR="00BE5ED8">
        <w:rPr>
          <w:rFonts w:ascii="Calibri" w:hAnsi="Calibri" w:eastAsia="Calibri" w:cs="Calibri" w:asciiTheme="majorAscii" w:hAnsiTheme="majorAscii" w:eastAsiaTheme="majorAscii" w:cstheme="majorAscii"/>
          <w:color w:val="92D050"/>
          <w:sz w:val="24"/>
          <w:szCs w:val="24"/>
          <w:lang w:val="en-US"/>
        </w:rPr>
        <w:t xml:space="preserve"> </w:t>
      </w:r>
      <w:r w:rsidRPr="79F173B6" w:rsidR="765D3717">
        <w:rPr>
          <w:rFonts w:ascii="Calibri" w:hAnsi="Calibri" w:eastAsia="Calibri" w:cs="Calibri" w:asciiTheme="majorAscii" w:hAnsiTheme="majorAscii" w:eastAsiaTheme="majorAscii" w:cstheme="majorAscii"/>
          <w:color w:val="92D050"/>
          <w:sz w:val="24"/>
          <w:szCs w:val="24"/>
          <w:lang w:val="en-US"/>
        </w:rPr>
        <w:t>you with this</w:t>
      </w:r>
      <w:r w:rsidRPr="79F173B6" w:rsidR="00BE5ED8">
        <w:rPr>
          <w:rFonts w:ascii="Calibri" w:hAnsi="Calibri" w:eastAsia="Calibri" w:cs="Calibri" w:asciiTheme="majorAscii" w:hAnsiTheme="majorAscii" w:eastAsiaTheme="majorAscii" w:cstheme="majorAscii"/>
          <w:color w:val="92D050"/>
          <w:sz w:val="24"/>
          <w:szCs w:val="24"/>
          <w:lang w:val="en-US"/>
        </w:rPr>
        <w:t xml:space="preserve"> project.</w:t>
      </w:r>
    </w:p>
    <w:p w:rsidRPr="006125B1" w:rsidR="00341C61" w:rsidP="79F173B6" w:rsidRDefault="00341C61" w14:paraId="38A7B54A" w14:textId="77777777">
      <w:pPr>
        <w:spacing w:line="240" w:lineRule="auto"/>
        <w:rPr>
          <w:rFonts w:ascii="Calibri" w:hAnsi="Calibri" w:eastAsia="Calibri" w:cs="Calibri" w:asciiTheme="majorAscii" w:hAnsiTheme="majorAscii" w:eastAsiaTheme="majorAscii" w:cstheme="majorAscii"/>
          <w:color w:val="92D050"/>
          <w:sz w:val="24"/>
          <w:szCs w:val="24"/>
        </w:rPr>
      </w:pPr>
    </w:p>
    <w:p w:rsidRPr="006125B1" w:rsidR="00BE5ED8" w:rsidP="79F173B6" w:rsidRDefault="00BE5ED8" w14:paraId="294B9750" w14:textId="489FACC2" w14:noSpellErr="1">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BE5ED8">
        <w:rPr>
          <w:rFonts w:ascii="Calibri" w:hAnsi="Calibri" w:eastAsia="Calibri" w:cs="Calibri" w:asciiTheme="majorAscii" w:hAnsiTheme="majorAscii" w:eastAsiaTheme="majorAscii" w:cstheme="majorAscii"/>
          <w:color w:val="92D050"/>
          <w:sz w:val="24"/>
          <w:szCs w:val="24"/>
          <w:lang w:val="en-US"/>
        </w:rPr>
        <w:t xml:space="preserve">Project involvement may be provided by a broad and diverse group of entities including, but not limited to, community organizations (e.g., neighborhood groups, citizen groups, business organizations, etc.), as well as property owners, lenders, developers, and the </w:t>
      </w:r>
      <w:r w:rsidRPr="79F173B6" w:rsidR="00BE5ED8">
        <w:rPr>
          <w:rFonts w:ascii="Calibri" w:hAnsi="Calibri" w:eastAsia="Calibri" w:cs="Calibri" w:asciiTheme="majorAscii" w:hAnsiTheme="majorAscii" w:eastAsiaTheme="majorAscii" w:cstheme="majorAscii"/>
          <w:color w:val="92D050"/>
          <w:sz w:val="24"/>
          <w:szCs w:val="24"/>
          <w:lang w:val="en-US"/>
        </w:rPr>
        <w:t>general public</w:t>
      </w:r>
      <w:r w:rsidRPr="79F173B6" w:rsidR="00BE5ED8">
        <w:rPr>
          <w:rFonts w:ascii="Calibri" w:hAnsi="Calibri" w:eastAsia="Calibri" w:cs="Calibri" w:asciiTheme="majorAscii" w:hAnsiTheme="majorAscii" w:eastAsiaTheme="majorAscii" w:cstheme="majorAscii"/>
          <w:color w:val="92D050"/>
          <w:sz w:val="24"/>
          <w:szCs w:val="24"/>
          <w:lang w:val="en-US"/>
        </w:rPr>
        <w:t>.</w:t>
      </w:r>
    </w:p>
    <w:p w:rsidRPr="006125B1" w:rsidR="00BE5ED8" w:rsidP="79F173B6" w:rsidRDefault="00BE5ED8" w14:paraId="30B37C19"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Pr="006125B1" w:rsidR="00341C61" w:rsidP="79F173B6" w:rsidRDefault="00341C61" w14:paraId="16B4C8D2" w14:textId="77B20E6D">
      <w:pPr>
        <w:spacing w:line="240" w:lineRule="auto"/>
        <w:ind w:firstLine="720"/>
        <w:jc w:val="both"/>
        <w:rPr>
          <w:rFonts w:ascii="Calibri" w:hAnsi="Calibri" w:eastAsia="Calibri" w:cs="Calibri" w:asciiTheme="majorAscii" w:hAnsiTheme="majorAscii" w:eastAsiaTheme="majorAscii" w:cstheme="majorAscii"/>
          <w:color w:val="00B050"/>
          <w:sz w:val="24"/>
          <w:szCs w:val="24"/>
          <w:u w:val="single"/>
        </w:rPr>
      </w:pPr>
      <w:r w:rsidRPr="79F173B6" w:rsidR="00341C61">
        <w:rPr>
          <w:rFonts w:ascii="Calibri" w:hAnsi="Calibri" w:eastAsia="Calibri" w:cs="Calibri" w:asciiTheme="majorAscii" w:hAnsiTheme="majorAscii" w:eastAsiaTheme="majorAscii" w:cstheme="majorAscii"/>
          <w:sz w:val="24"/>
          <w:szCs w:val="24"/>
          <w:u w:val="single"/>
        </w:rPr>
        <w:t>ii. Project Roles</w:t>
      </w:r>
    </w:p>
    <w:p w:rsidRPr="006125B1" w:rsidR="00BE5ED8" w:rsidP="79F173B6" w:rsidRDefault="00BE5ED8" w14:paraId="1D5D9ACE" w14:textId="1F6F9506"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BE5ED8">
        <w:rPr>
          <w:rFonts w:ascii="Calibri" w:hAnsi="Calibri" w:eastAsia="Calibri" w:cs="Calibri" w:asciiTheme="majorAscii" w:hAnsiTheme="majorAscii" w:eastAsiaTheme="majorAscii" w:cstheme="majorAscii"/>
          <w:color w:val="92D050"/>
          <w:sz w:val="24"/>
          <w:szCs w:val="24"/>
          <w:lang w:val="en-US"/>
        </w:rPr>
        <w:t xml:space="preserve">Describe the role </w:t>
      </w:r>
      <w:r w:rsidRPr="79F173B6" w:rsidR="00BE5ED8">
        <w:rPr>
          <w:rFonts w:ascii="Calibri" w:hAnsi="Calibri" w:eastAsia="Calibri" w:cs="Calibri" w:asciiTheme="majorAscii" w:hAnsiTheme="majorAscii" w:eastAsiaTheme="majorAscii" w:cstheme="majorAscii"/>
          <w:color w:val="92D050"/>
          <w:sz w:val="24"/>
          <w:szCs w:val="24"/>
          <w:u w:val="single"/>
          <w:lang w:val="en-US"/>
        </w:rPr>
        <w:t>each</w:t>
      </w:r>
      <w:r w:rsidRPr="79F173B6" w:rsidR="00BE5ED8">
        <w:rPr>
          <w:rFonts w:ascii="Calibri" w:hAnsi="Calibri" w:eastAsia="Calibri" w:cs="Calibri" w:asciiTheme="majorAscii" w:hAnsiTheme="majorAscii" w:eastAsiaTheme="majorAscii" w:cstheme="majorAscii"/>
          <w:color w:val="92D050"/>
          <w:sz w:val="24"/>
          <w:szCs w:val="24"/>
          <w:lang w:val="en-US"/>
        </w:rPr>
        <w:t xml:space="preserve"> identified local organization/entity/group will have in the project including how it will be involved in making decisions with respect to the cleanup and future reuse of the proposed brownfield site(s).</w:t>
      </w:r>
    </w:p>
    <w:p w:rsidRPr="006125B1" w:rsidR="00341C61" w:rsidP="79F173B6" w:rsidRDefault="00341C61" w14:paraId="4A544F36"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Pr="006125B1" w:rsidR="00BE5ED8" w:rsidP="79F173B6" w:rsidRDefault="00BE5ED8" w14:paraId="0699FEEC" w14:textId="77777777">
      <w:pPr>
        <w:spacing w:line="240" w:lineRule="auto"/>
        <w:jc w:val="both"/>
        <w:rPr>
          <w:rFonts w:ascii="Calibri" w:hAnsi="Calibri" w:eastAsia="Calibri" w:cs="Calibri" w:asciiTheme="majorAscii" w:hAnsiTheme="majorAscii" w:eastAsiaTheme="majorAscii" w:cstheme="majorAscii"/>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923"/>
        <w:gridCol w:w="1923"/>
        <w:gridCol w:w="2393"/>
        <w:gridCol w:w="3121"/>
      </w:tblGrid>
      <w:tr w:rsidRPr="006125B1" w:rsidR="006A398B" w:rsidTr="79F173B6" w14:paraId="377FE02C" w14:textId="77777777">
        <w:trPr>
          <w:trHeight w:val="527"/>
        </w:trPr>
        <w:tc>
          <w:tcPr>
            <w:tcW w:w="19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32B8BF31" w14:textId="77777777">
            <w:pPr>
              <w:widowControl w:val="0"/>
              <w:spacing w:line="240" w:lineRule="auto"/>
              <w:jc w:val="center"/>
              <w:rPr>
                <w:rFonts w:ascii="Calibri" w:hAnsi="Calibri" w:eastAsia="Calibri" w:cs="Calibri" w:asciiTheme="majorAscii" w:hAnsiTheme="majorAscii" w:eastAsiaTheme="majorAscii" w:cstheme="majorAscii"/>
                <w:sz w:val="24"/>
                <w:szCs w:val="24"/>
              </w:rPr>
            </w:pPr>
            <w:r w:rsidRPr="79F173B6" w:rsidR="00C64643">
              <w:rPr>
                <w:rFonts w:ascii="Calibri" w:hAnsi="Calibri" w:eastAsia="Calibri" w:cs="Calibri" w:asciiTheme="majorAscii" w:hAnsiTheme="majorAscii" w:eastAsiaTheme="majorAscii" w:cstheme="majorAscii"/>
                <w:b w:val="1"/>
                <w:bCs w:val="1"/>
                <w:sz w:val="24"/>
                <w:szCs w:val="24"/>
              </w:rPr>
              <w:t>Name of Organization/Entity/Group</w:t>
            </w:r>
          </w:p>
        </w:tc>
        <w:tc>
          <w:tcPr>
            <w:tcW w:w="1923" w:type="dxa"/>
            <w:tcBorders>
              <w:top w:val="single" w:color="000000" w:themeColor="text1" w:sz="8"/>
              <w:left w:val="single" w:color="000000" w:themeColor="text1" w:sz="8"/>
              <w:bottom w:val="single" w:color="000000" w:themeColor="text1" w:sz="8"/>
              <w:right w:val="single" w:color="000000" w:themeColor="text1" w:sz="8"/>
            </w:tcBorders>
            <w:shd w:val="clear" w:color="auto" w:fill="BFBFBF" w:themeFill="background1" w:themeFillShade="BF"/>
            <w:tcMar>
              <w:top w:w="40" w:type="dxa"/>
              <w:left w:w="40" w:type="dxa"/>
              <w:bottom w:w="40" w:type="dxa"/>
              <w:right w:w="40" w:type="dxa"/>
            </w:tcMar>
            <w:vAlign w:val="center"/>
          </w:tcPr>
          <w:p w:rsidR="0BC19719" w:rsidP="79F173B6" w:rsidRDefault="0BC19719" w14:paraId="7AF935CA" w14:textId="41F39D04">
            <w:pPr>
              <w:pStyle w:val="Normal"/>
              <w:spacing w:line="240" w:lineRule="auto"/>
              <w:jc w:val="center"/>
              <w:rPr>
                <w:rFonts w:ascii="Calibri" w:hAnsi="Calibri" w:eastAsia="Calibri" w:cs="Calibri" w:asciiTheme="majorAscii" w:hAnsiTheme="majorAscii" w:eastAsiaTheme="majorAscii" w:cstheme="majorAscii"/>
                <w:b w:val="1"/>
                <w:bCs w:val="1"/>
                <w:sz w:val="24"/>
                <w:szCs w:val="24"/>
              </w:rPr>
            </w:pPr>
            <w:r w:rsidRPr="79F173B6" w:rsidR="0BC19719">
              <w:rPr>
                <w:rFonts w:ascii="Calibri" w:hAnsi="Calibri" w:eastAsia="Calibri" w:cs="Calibri" w:asciiTheme="majorAscii" w:hAnsiTheme="majorAscii" w:eastAsiaTheme="majorAscii" w:cstheme="majorAscii"/>
                <w:b w:val="1"/>
                <w:bCs w:val="1"/>
                <w:sz w:val="24"/>
                <w:szCs w:val="24"/>
              </w:rPr>
              <w:t>Entity’s Mission</w:t>
            </w:r>
          </w:p>
        </w:tc>
        <w:tc>
          <w:tcPr>
            <w:tcW w:w="2393"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341C61" w:rsidP="79F173B6" w:rsidRDefault="00C64643" w14:paraId="509B8B53" w14:textId="77777777">
            <w:pPr>
              <w:widowControl w:val="0"/>
              <w:spacing w:line="240" w:lineRule="auto"/>
              <w:jc w:val="center"/>
              <w:rPr>
                <w:rFonts w:ascii="Calibri" w:hAnsi="Calibri" w:eastAsia="Calibri" w:cs="Calibri" w:asciiTheme="majorAscii" w:hAnsiTheme="majorAscii" w:eastAsiaTheme="majorAscii" w:cstheme="majorAscii"/>
                <w:sz w:val="24"/>
                <w:szCs w:val="24"/>
              </w:rPr>
            </w:pPr>
            <w:r w:rsidRPr="79F173B6" w:rsidR="00C64643">
              <w:rPr>
                <w:rFonts w:ascii="Calibri" w:hAnsi="Calibri" w:eastAsia="Calibri" w:cs="Calibri" w:asciiTheme="majorAscii" w:hAnsiTheme="majorAscii" w:eastAsiaTheme="majorAscii" w:cstheme="majorAscii"/>
                <w:b w:val="1"/>
                <w:bCs w:val="1"/>
                <w:sz w:val="24"/>
                <w:szCs w:val="24"/>
              </w:rPr>
              <w:t>Point of Contact</w:t>
            </w:r>
            <w:r w:rsidRPr="79F173B6" w:rsidR="00341C61">
              <w:rPr>
                <w:rFonts w:ascii="Calibri" w:hAnsi="Calibri" w:eastAsia="Calibri" w:cs="Calibri" w:asciiTheme="majorAscii" w:hAnsiTheme="majorAscii" w:eastAsiaTheme="majorAscii" w:cstheme="majorAscii"/>
                <w:b w:val="1"/>
                <w:bCs w:val="1"/>
                <w:sz w:val="24"/>
                <w:szCs w:val="24"/>
              </w:rPr>
              <w:t xml:space="preserve"> </w:t>
            </w:r>
          </w:p>
          <w:p w:rsidRPr="006125B1" w:rsidR="00C64643" w:rsidP="79F173B6" w:rsidRDefault="00341C61" w14:paraId="748B99CF" w14:textId="5378D0FF">
            <w:pPr>
              <w:pStyle w:val="Default"/>
              <w:jc w:val="center"/>
              <w:rPr>
                <w:rFonts w:ascii="Calibri" w:hAnsi="Calibri" w:eastAsia="Calibri" w:cs="Calibri" w:asciiTheme="majorAscii" w:hAnsiTheme="majorAscii" w:eastAsiaTheme="majorAscii" w:cstheme="majorAscii"/>
                <w:sz w:val="20"/>
                <w:szCs w:val="20"/>
              </w:rPr>
            </w:pPr>
            <w:r w:rsidRPr="79F173B6" w:rsidR="00341C61">
              <w:rPr>
                <w:rFonts w:ascii="Calibri" w:hAnsi="Calibri" w:eastAsia="Calibri" w:cs="Calibri" w:asciiTheme="majorAscii" w:hAnsiTheme="majorAscii" w:eastAsiaTheme="majorAscii" w:cstheme="majorAscii"/>
                <w:b w:val="1"/>
                <w:bCs w:val="1"/>
                <w:sz w:val="20"/>
                <w:szCs w:val="20"/>
              </w:rPr>
              <w:t xml:space="preserve">(name, email &amp; phone) </w:t>
            </w:r>
          </w:p>
        </w:tc>
        <w:tc>
          <w:tcPr>
            <w:tcW w:w="3121"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2A988054" w14:textId="77777777">
            <w:pPr>
              <w:widowControl w:val="0"/>
              <w:spacing w:line="240" w:lineRule="auto"/>
              <w:jc w:val="center"/>
              <w:rPr>
                <w:rFonts w:ascii="Calibri" w:hAnsi="Calibri" w:eastAsia="Calibri" w:cs="Calibri" w:asciiTheme="majorAscii" w:hAnsiTheme="majorAscii" w:eastAsiaTheme="majorAscii" w:cstheme="majorAscii"/>
                <w:sz w:val="24"/>
                <w:szCs w:val="24"/>
              </w:rPr>
            </w:pPr>
            <w:r w:rsidRPr="79F173B6" w:rsidR="00C64643">
              <w:rPr>
                <w:rFonts w:ascii="Calibri" w:hAnsi="Calibri" w:eastAsia="Calibri" w:cs="Calibri" w:asciiTheme="majorAscii" w:hAnsiTheme="majorAscii" w:eastAsiaTheme="majorAscii" w:cstheme="majorAscii"/>
                <w:b w:val="1"/>
                <w:bCs w:val="1"/>
                <w:sz w:val="24"/>
                <w:szCs w:val="24"/>
              </w:rPr>
              <w:t>Specific Involvement in the Project or Assistance Provided</w:t>
            </w:r>
          </w:p>
        </w:tc>
      </w:tr>
      <w:tr w:rsidRPr="006125B1" w:rsidR="00F41AA3" w:rsidTr="79F173B6" w14:paraId="12A66E4A"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3FC7C0AA" w14:textId="34B6A9C8">
            <w:pPr>
              <w:widowControl w:val="0"/>
              <w:spacing w:line="240" w:lineRule="auto"/>
              <w:rPr>
                <w:rFonts w:ascii="Calibri" w:hAnsi="Calibri" w:eastAsia="Calibri" w:cs="Calibri" w:asciiTheme="majorAscii" w:hAnsiTheme="majorAscii" w:eastAsiaTheme="majorAscii" w:cstheme="majorAscii"/>
                <w:sz w:val="24"/>
                <w:szCs w:val="24"/>
              </w:rPr>
            </w:pPr>
          </w:p>
        </w:tc>
        <w:tc>
          <w:tcPr>
            <w:tcW w:w="1923" w:type="dxa"/>
            <w:tcBorders>
              <w:top w:val="single" w:color="CCCCCC" w:sz="8"/>
              <w:left w:val="single" w:color="000000" w:themeColor="text1" w:sz="8"/>
              <w:bottom w:val="single" w:color="000000" w:themeColor="text1" w:sz="8"/>
              <w:right w:val="single" w:color="000000" w:themeColor="text1" w:sz="8"/>
            </w:tcBorders>
            <w:tcMar>
              <w:top w:w="40" w:type="dxa"/>
              <w:left w:w="40" w:type="dxa"/>
              <w:bottom w:w="40" w:type="dxa"/>
              <w:right w:w="40" w:type="dxa"/>
            </w:tcMar>
            <w:vAlign w:val="center"/>
          </w:tcPr>
          <w:p w:rsidR="0739E692" w:rsidP="79F173B6" w:rsidRDefault="0739E692" w14:paraId="364F2317" w14:textId="42B99868">
            <w:pPr>
              <w:pStyle w:val="Normal"/>
              <w:spacing w:line="240" w:lineRule="auto"/>
              <w:rPr>
                <w:rFonts w:ascii="Calibri" w:hAnsi="Calibri" w:eastAsia="Calibri" w:cs="Calibri" w:asciiTheme="majorAscii" w:hAnsiTheme="majorAscii" w:eastAsiaTheme="majorAscii" w:cstheme="majorAsci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36CEB" w:rsidP="79F173B6" w:rsidRDefault="00736CEB" w14:paraId="6D371AF0" w14:textId="5FA76ABC">
            <w:pPr>
              <w:widowControl w:val="0"/>
              <w:spacing w:line="240" w:lineRule="auto"/>
              <w:rPr>
                <w:rFonts w:ascii="Calibri" w:hAnsi="Calibri" w:eastAsia="Calibri" w:cs="Calibri" w:asciiTheme="majorAscii" w:hAnsiTheme="majorAscii" w:eastAsiaTheme="majorAscii" w:cstheme="majorAsci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76115994" w14:textId="54B2850F">
            <w:pPr>
              <w:widowControl w:val="0"/>
              <w:spacing w:line="240" w:lineRule="auto"/>
              <w:rPr>
                <w:rFonts w:ascii="Calibri" w:hAnsi="Calibri" w:eastAsia="Calibri" w:cs="Calibri" w:asciiTheme="majorAscii" w:hAnsiTheme="majorAscii" w:eastAsiaTheme="majorAscii" w:cstheme="majorAscii"/>
                <w:sz w:val="24"/>
                <w:szCs w:val="24"/>
              </w:rPr>
            </w:pPr>
          </w:p>
        </w:tc>
      </w:tr>
      <w:tr w:rsidRPr="006125B1" w:rsidR="00331A7E" w:rsidTr="79F173B6" w14:paraId="5195931F"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04303755" w14:textId="19CAE754">
            <w:pPr>
              <w:widowControl w:val="0"/>
              <w:spacing w:line="240" w:lineRule="auto"/>
              <w:rPr>
                <w:rFonts w:ascii="Calibri" w:hAnsi="Calibri" w:eastAsia="Calibri" w:cs="Calibri" w:asciiTheme="majorAscii" w:hAnsiTheme="majorAscii" w:eastAsiaTheme="majorAscii" w:cstheme="majorAscii"/>
                <w:sz w:val="24"/>
                <w:szCs w:val="24"/>
              </w:rPr>
            </w:pPr>
          </w:p>
        </w:tc>
        <w:tc>
          <w:tcPr>
            <w:tcW w:w="1923" w:type="dxa"/>
            <w:tcBorders>
              <w:top w:val="single" w:color="CCCCCC" w:sz="8"/>
              <w:left w:val="single" w:color="000000" w:themeColor="text1" w:sz="8"/>
              <w:bottom w:val="single" w:color="000000" w:themeColor="text1" w:sz="8"/>
              <w:right w:val="single" w:color="000000" w:themeColor="text1" w:sz="8"/>
            </w:tcBorders>
            <w:tcMar>
              <w:top w:w="40" w:type="dxa"/>
              <w:left w:w="40" w:type="dxa"/>
              <w:bottom w:w="40" w:type="dxa"/>
              <w:right w:w="40" w:type="dxa"/>
            </w:tcMar>
            <w:vAlign w:val="center"/>
          </w:tcPr>
          <w:p w:rsidR="0739E692" w:rsidP="79F173B6" w:rsidRDefault="0739E692" w14:paraId="05FF4EC2" w14:textId="74B200AD">
            <w:pPr>
              <w:pStyle w:val="Normal"/>
              <w:spacing w:line="240" w:lineRule="auto"/>
              <w:rPr>
                <w:rFonts w:ascii="Calibri" w:hAnsi="Calibri" w:eastAsia="Calibri" w:cs="Calibri" w:asciiTheme="majorAscii" w:hAnsiTheme="majorAscii" w:eastAsiaTheme="majorAscii" w:cstheme="majorAsci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E04F06" w:rsidP="79F173B6" w:rsidRDefault="00E04F06" w14:paraId="48C76C2E" w14:textId="26440044">
            <w:pPr>
              <w:widowControl w:val="0"/>
              <w:spacing w:line="240" w:lineRule="auto"/>
              <w:rPr>
                <w:rFonts w:ascii="Calibri" w:hAnsi="Calibri" w:eastAsia="Calibri" w:cs="Calibri" w:asciiTheme="majorAscii" w:hAnsiTheme="majorAscii" w:eastAsiaTheme="majorAscii" w:cstheme="majorAsci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258DF24F" w14:textId="5E9C1E51">
            <w:pPr>
              <w:widowControl w:val="0"/>
              <w:spacing w:line="240" w:lineRule="auto"/>
              <w:rPr>
                <w:rFonts w:ascii="Calibri" w:hAnsi="Calibri" w:eastAsia="Calibri" w:cs="Calibri" w:asciiTheme="majorAscii" w:hAnsiTheme="majorAscii" w:eastAsiaTheme="majorAscii" w:cstheme="majorAscii"/>
                <w:sz w:val="24"/>
                <w:szCs w:val="24"/>
              </w:rPr>
            </w:pPr>
          </w:p>
        </w:tc>
      </w:tr>
      <w:tr w:rsidRPr="006125B1" w:rsidR="007B09F8" w:rsidTr="79F173B6" w14:paraId="51DB2187" w14:textId="77777777">
        <w:trPr>
          <w:trHeight w:val="290"/>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5E1D98A" w14:textId="1DD6C904">
            <w:pPr>
              <w:widowControl w:val="0"/>
              <w:spacing w:line="240" w:lineRule="auto"/>
              <w:rPr>
                <w:rFonts w:ascii="Calibri" w:hAnsi="Calibri" w:eastAsia="Calibri" w:cs="Calibri" w:asciiTheme="majorAscii" w:hAnsiTheme="majorAscii" w:eastAsiaTheme="majorAscii" w:cstheme="majorAscii"/>
                <w:sz w:val="24"/>
                <w:szCs w:val="24"/>
              </w:rPr>
            </w:pPr>
          </w:p>
        </w:tc>
        <w:tc>
          <w:tcPr>
            <w:tcW w:w="1923" w:type="dxa"/>
            <w:tcBorders>
              <w:top w:val="single" w:color="CCCCCC" w:sz="8"/>
              <w:left w:val="single" w:color="000000" w:themeColor="text1" w:sz="8"/>
              <w:bottom w:val="single" w:color="000000" w:themeColor="text1" w:sz="8"/>
              <w:right w:val="single" w:color="000000" w:themeColor="text1" w:sz="8"/>
            </w:tcBorders>
            <w:tcMar>
              <w:top w:w="40" w:type="dxa"/>
              <w:left w:w="40" w:type="dxa"/>
              <w:bottom w:w="40" w:type="dxa"/>
              <w:right w:w="40" w:type="dxa"/>
            </w:tcMar>
            <w:vAlign w:val="center"/>
          </w:tcPr>
          <w:p w:rsidR="0739E692" w:rsidP="79F173B6" w:rsidRDefault="0739E692" w14:paraId="088CB157" w14:textId="312D98DE">
            <w:pPr>
              <w:pStyle w:val="Normal"/>
              <w:spacing w:line="240" w:lineRule="auto"/>
              <w:rPr>
                <w:rFonts w:ascii="Calibri" w:hAnsi="Calibri" w:eastAsia="Calibri" w:cs="Calibri" w:asciiTheme="majorAscii" w:hAnsiTheme="majorAscii" w:eastAsiaTheme="majorAscii" w:cstheme="majorAsci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4632FA5" w14:textId="1C770A67">
            <w:pPr>
              <w:widowControl w:val="0"/>
              <w:spacing w:line="240" w:lineRule="auto"/>
              <w:rPr>
                <w:rFonts w:ascii="Calibri" w:hAnsi="Calibri" w:eastAsia="Calibri" w:cs="Calibri" w:asciiTheme="majorAscii" w:hAnsiTheme="majorAscii" w:eastAsiaTheme="majorAscii" w:cstheme="majorAscii"/>
                <w:sz w:val="24"/>
                <w:szCs w:val="24"/>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3C277C5F" w14:textId="181944F4">
            <w:pPr>
              <w:widowControl w:val="0"/>
              <w:spacing w:line="240" w:lineRule="auto"/>
              <w:rPr>
                <w:rFonts w:ascii="Calibri" w:hAnsi="Calibri" w:eastAsia="Calibri" w:cs="Calibri" w:asciiTheme="majorAscii" w:hAnsiTheme="majorAscii" w:eastAsiaTheme="majorAscii" w:cstheme="majorAscii"/>
                <w:sz w:val="24"/>
                <w:szCs w:val="24"/>
              </w:rPr>
            </w:pPr>
          </w:p>
        </w:tc>
      </w:tr>
    </w:tbl>
    <w:p w:rsidRPr="006125B1" w:rsidR="00C64643" w:rsidP="79F173B6" w:rsidRDefault="00C64643" w14:paraId="746FF11F" w14:textId="77777777">
      <w:pPr>
        <w:spacing w:line="240" w:lineRule="auto"/>
        <w:rPr>
          <w:rFonts w:ascii="Calibri" w:hAnsi="Calibri" w:eastAsia="Calibri" w:cs="Calibri" w:asciiTheme="majorAscii" w:hAnsiTheme="majorAscii" w:eastAsiaTheme="majorAscii" w:cstheme="majorAscii"/>
          <w:sz w:val="24"/>
          <w:szCs w:val="24"/>
        </w:rPr>
      </w:pPr>
    </w:p>
    <w:p w:rsidRPr="006125B1" w:rsidR="00C64643" w:rsidP="79F173B6" w:rsidRDefault="00C64643" w14:paraId="05821E3D" w14:textId="46101424">
      <w:pPr>
        <w:spacing w:line="240" w:lineRule="auto"/>
        <w:ind w:firstLine="720"/>
        <w:rPr>
          <w:rFonts w:ascii="Calibri" w:hAnsi="Calibri" w:eastAsia="Calibri" w:cs="Calibri" w:asciiTheme="majorAscii" w:hAnsiTheme="majorAscii" w:eastAsiaTheme="majorAscii" w:cstheme="majorAscii"/>
          <w:sz w:val="24"/>
          <w:szCs w:val="24"/>
          <w:u w:val="single"/>
        </w:rPr>
      </w:pPr>
      <w:r w:rsidRPr="79F173B6" w:rsidR="00C64643">
        <w:rPr>
          <w:rFonts w:ascii="Calibri" w:hAnsi="Calibri" w:eastAsia="Calibri" w:cs="Calibri" w:asciiTheme="majorAscii" w:hAnsiTheme="majorAscii" w:eastAsiaTheme="majorAscii" w:cstheme="majorAscii"/>
          <w:sz w:val="24"/>
          <w:szCs w:val="24"/>
          <w:u w:val="single"/>
        </w:rPr>
        <w:t>iii. Incorporating Community Input</w:t>
      </w:r>
    </w:p>
    <w:p w:rsidR="003E5696" w:rsidP="79F173B6" w:rsidRDefault="00CF014D" w14:paraId="5DAB3781" w14:textId="57DA5AEE">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5E6E1657">
        <w:rPr>
          <w:rFonts w:ascii="Calibri" w:hAnsi="Calibri" w:eastAsia="Calibri" w:cs="Calibri" w:asciiTheme="majorAscii" w:hAnsiTheme="majorAscii" w:eastAsiaTheme="majorAscii" w:cstheme="majorAscii"/>
          <w:color w:val="92D050"/>
          <w:sz w:val="24"/>
          <w:szCs w:val="24"/>
          <w:lang w:val="en-US"/>
        </w:rPr>
        <w:t xml:space="preserve">Discuss your plan to communicate project progress to the local community, residents/groups directly affected by the project work, and the local organizations/entities/groups that will be involved in the project. Include the frequency and method(s) you will use (including methods that offer an alternative to in-person community engagement) and how input will be </w:t>
      </w:r>
      <w:r w:rsidRPr="79F173B6" w:rsidR="5E6E1657">
        <w:rPr>
          <w:rFonts w:ascii="Calibri" w:hAnsi="Calibri" w:eastAsia="Calibri" w:cs="Calibri" w:asciiTheme="majorAscii" w:hAnsiTheme="majorAscii" w:eastAsiaTheme="majorAscii" w:cstheme="majorAscii"/>
          <w:color w:val="92D050"/>
          <w:sz w:val="24"/>
          <w:szCs w:val="24"/>
          <w:lang w:val="en-US"/>
        </w:rPr>
        <w:t>solicited</w:t>
      </w:r>
      <w:r w:rsidRPr="79F173B6" w:rsidR="5E6E1657">
        <w:rPr>
          <w:rFonts w:ascii="Calibri" w:hAnsi="Calibri" w:eastAsia="Calibri" w:cs="Calibri" w:asciiTheme="majorAscii" w:hAnsiTheme="majorAscii" w:eastAsiaTheme="majorAscii" w:cstheme="majorAscii"/>
          <w:color w:val="92D050"/>
          <w:sz w:val="24"/>
          <w:szCs w:val="24"/>
          <w:lang w:val="en-US"/>
        </w:rPr>
        <w:t xml:space="preserve">, considered, and responded to. </w:t>
      </w:r>
    </w:p>
    <w:p w:rsidR="003E5696" w:rsidP="79F173B6" w:rsidRDefault="00CF014D" w14:paraId="58D64D3A" w14:textId="61EF7054">
      <w:pPr>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o.</w:t>
      </w:r>
    </w:p>
    <w:p w:rsidRPr="006125B1" w:rsidR="00CF014D" w:rsidP="79F173B6" w:rsidRDefault="00CF014D" w14:paraId="11AA36CD"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6125B1" w:rsidR="00D00BA4" w:rsidP="79F173B6" w:rsidRDefault="00D00BA4" w14:paraId="3297458D"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 xml:space="preserve">3. TASK DESCRIPTIONS, COST ESTIMATES, AND MEASURING PROGRESS </w:t>
      </w:r>
    </w:p>
    <w:p w:rsidRPr="006125B1" w:rsidR="003E5696" w:rsidP="79F173B6" w:rsidRDefault="003E5696" w14:paraId="486C0DD0"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00341C61" w:rsidP="79F173B6" w:rsidRDefault="00CF014D" w14:paraId="74D1BACC" w14:textId="6ED2C5E9">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Local government applicants may use up to 10% of the total grant award for health monitoring activities. The health monitoring activities must be associated with brownfield sites at which at least a Phase II environmental site assessment is conducted and</w:t>
      </w:r>
      <w:r w:rsidRPr="79F173B6" w:rsidR="455EB092">
        <w:rPr>
          <w:rFonts w:ascii="Calibri" w:hAnsi="Calibri" w:eastAsia="Calibri" w:cs="Calibri" w:asciiTheme="majorAscii" w:hAnsiTheme="majorAscii" w:eastAsiaTheme="majorAscii" w:cstheme="majorAscii"/>
          <w:color w:val="92D050"/>
          <w:sz w:val="24"/>
          <w:szCs w:val="24"/>
          <w:lang w:val="en-US"/>
        </w:rPr>
        <w:t xml:space="preserve"> that are </w:t>
      </w:r>
      <w:r w:rsidRPr="79F173B6" w:rsidR="00CF014D">
        <w:rPr>
          <w:rFonts w:ascii="Calibri" w:hAnsi="Calibri" w:eastAsia="Calibri" w:cs="Calibri" w:asciiTheme="majorAscii" w:hAnsiTheme="majorAscii" w:eastAsiaTheme="majorAscii" w:cstheme="majorAscii"/>
          <w:color w:val="92D050"/>
          <w:sz w:val="24"/>
          <w:szCs w:val="24"/>
          <w:lang w:val="en-US"/>
        </w:rPr>
        <w:t>contaminated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with hazardous substances. Coordination with the local health agency is req</w:t>
      </w:r>
      <w:r w:rsidRPr="79F173B6" w:rsidR="00CF014D">
        <w:rPr>
          <w:rFonts w:ascii="Calibri" w:hAnsi="Calibri" w:eastAsia="Calibri" w:cs="Calibri" w:asciiTheme="majorAscii" w:hAnsiTheme="majorAscii" w:eastAsiaTheme="majorAscii" w:cstheme="majorAscii"/>
          <w:color w:val="92D050"/>
          <w:sz w:val="24"/>
          <w:szCs w:val="24"/>
          <w:lang w:val="en-US"/>
        </w:rPr>
        <w:t>uired. P</w:t>
      </w:r>
      <w:r w:rsidRPr="79F173B6" w:rsidR="00CF014D">
        <w:rPr>
          <w:rFonts w:ascii="Calibri" w:hAnsi="Calibri" w:eastAsia="Calibri" w:cs="Calibri" w:asciiTheme="majorAscii" w:hAnsiTheme="majorAscii" w:eastAsiaTheme="majorAscii" w:cstheme="majorAscii"/>
          <w:color w:val="92D050"/>
          <w:sz w:val="24"/>
          <w:szCs w:val="24"/>
          <w:lang w:val="en-US"/>
        </w:rPr>
        <w:t>lease review the Health Monitoring Fact Sheet for more information.</w:t>
      </w:r>
    </w:p>
    <w:p w:rsidR="00CF014D" w:rsidP="79F173B6" w:rsidRDefault="00CF014D" w14:paraId="34F9A60E"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00CF014D" w:rsidP="79F173B6" w:rsidRDefault="00CF014D" w14:paraId="1BB835ED" w14:textId="749B6905"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In </w:t>
      </w:r>
      <w:r w:rsidRPr="79F173B6" w:rsidR="00CF014D">
        <w:rPr>
          <w:rFonts w:ascii="Calibri" w:hAnsi="Calibri" w:eastAsia="Calibri" w:cs="Calibri" w:asciiTheme="majorAscii" w:hAnsiTheme="majorAscii" w:eastAsiaTheme="majorAscii" w:cstheme="majorAscii"/>
          <w:color w:val="92D050"/>
          <w:sz w:val="24"/>
          <w:szCs w:val="24"/>
          <w:lang w:val="en-US"/>
        </w:rPr>
        <w:t>determining</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costs to include on the “Construction” budget line, EPA recommends that applicants apply the “principal purpose of the contract” test, instead of characterizing discrete tasks that the same contractor will perform.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p>
    <w:p w:rsidR="00CF014D" w:rsidP="79F173B6" w:rsidRDefault="00CF014D" w14:paraId="1750EE05"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CF014D" w:rsidR="00CF014D" w:rsidP="79F173B6" w:rsidRDefault="00CF014D" w14:paraId="2C8CDD8D"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Remediation activities that are classified as “Construction” costs include: </w:t>
      </w:r>
    </w:p>
    <w:p w:rsidRPr="00CF014D" w:rsidR="00CF014D" w:rsidP="79F173B6" w:rsidRDefault="00CF014D" w14:paraId="0CF2AE0F" w14:textId="52EDCB1E">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excavation and removal or treatment of contaminated soil, </w:t>
      </w:r>
    </w:p>
    <w:p w:rsidRPr="00CF014D" w:rsidR="00CF014D" w:rsidP="79F173B6" w:rsidRDefault="00CF014D" w14:paraId="752DFF96" w14:textId="547AFAC1">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installation of concrete caps and other barriers to migration of contamination, </w:t>
      </w:r>
    </w:p>
    <w:p w:rsidRPr="00CF014D" w:rsidR="00CF014D" w:rsidP="79F173B6" w:rsidRDefault="00CF014D" w14:paraId="00B30708" w14:textId="6FC47817">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abatement of asbestos or lead based paint contamination in buildings, </w:t>
      </w:r>
    </w:p>
    <w:p w:rsidRPr="00CF014D" w:rsidR="00CF014D" w:rsidP="79F173B6" w:rsidRDefault="00CF014D" w14:paraId="6F217E91" w14:textId="5F3FF5A7">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construction or assembly of structures housing equipment to pump and treat contamination, </w:t>
      </w:r>
    </w:p>
    <w:p w:rsidRPr="00CF014D" w:rsidR="00CF014D" w:rsidP="79F173B6" w:rsidRDefault="00CF014D" w14:paraId="73017783" w14:textId="33BFE5B4">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permanent installation of equipment purchased by the contractor or the recipient, and </w:t>
      </w:r>
    </w:p>
    <w:p w:rsidRPr="00CF014D" w:rsidR="00CF014D" w:rsidP="79F173B6" w:rsidRDefault="00CF014D" w14:paraId="1A52C51E" w14:textId="63DC02A7">
      <w:pPr>
        <w:pStyle w:val="Default"/>
        <w:numPr>
          <w:ilvl w:val="0"/>
          <w:numId w:val="21"/>
        </w:numPr>
        <w:rPr>
          <w:rFonts w:ascii="Calibri" w:hAnsi="Calibri" w:eastAsia="Calibri" w:cs="Calibri" w:asciiTheme="majorAscii" w:hAnsiTheme="majorAscii" w:eastAsiaTheme="majorAscii" w:cstheme="majorAscii"/>
          <w:color w:val="92D050"/>
          <w:sz w:val="23"/>
          <w:szCs w:val="23"/>
        </w:rPr>
      </w:pPr>
      <w:r w:rsidRPr="79F173B6" w:rsidR="00CF014D">
        <w:rPr>
          <w:rFonts w:ascii="Calibri" w:hAnsi="Calibri" w:eastAsia="Calibri" w:cs="Calibri" w:asciiTheme="majorAscii" w:hAnsiTheme="majorAscii" w:eastAsiaTheme="majorAscii" w:cstheme="majorAscii"/>
          <w:color w:val="92D050"/>
          <w:sz w:val="23"/>
          <w:szCs w:val="23"/>
        </w:rPr>
        <w:t xml:space="preserve">site restoration activities such as grading that prepare a site for reuse and similar activities that improve real property. </w:t>
      </w:r>
    </w:p>
    <w:p w:rsidR="00CF014D" w:rsidP="79F173B6" w:rsidRDefault="00CF014D" w14:paraId="3DAB7159" w14:textId="77777777">
      <w:pPr>
        <w:pStyle w:val="Default"/>
        <w:rPr>
          <w:rFonts w:ascii="Calibri" w:hAnsi="Calibri" w:eastAsia="Calibri" w:cs="Calibri" w:asciiTheme="majorAscii" w:hAnsiTheme="majorAscii" w:eastAsiaTheme="majorAscii" w:cstheme="majorAscii"/>
          <w:sz w:val="23"/>
          <w:szCs w:val="23"/>
        </w:rPr>
      </w:pPr>
    </w:p>
    <w:p w:rsidR="00CF014D" w:rsidP="79F173B6" w:rsidRDefault="00CF014D" w14:paraId="0FD1C276"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6125B1" w:rsidR="00CF014D" w:rsidP="79F173B6" w:rsidRDefault="00CF014D" w14:paraId="656FA00F"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00CF014D" w:rsidP="79F173B6" w:rsidRDefault="00CF014D" w14:paraId="32142347" w14:textId="77777777">
      <w:pPr>
        <w:spacing w:line="240" w:lineRule="auto"/>
        <w:jc w:val="both"/>
        <w:rPr>
          <w:rFonts w:ascii="Calibri" w:hAnsi="Calibri" w:eastAsia="Calibri" w:cs="Calibri" w:asciiTheme="majorAscii" w:hAnsiTheme="majorAscii" w:eastAsiaTheme="majorAscii" w:cstheme="majorAscii"/>
          <w:color w:val="00B050"/>
          <w:sz w:val="24"/>
          <w:szCs w:val="24"/>
        </w:rPr>
      </w:pPr>
      <w:r w:rsidRPr="79F173B6" w:rsidR="00CF014D">
        <w:rPr>
          <w:rFonts w:ascii="Calibri" w:hAnsi="Calibri" w:eastAsia="Calibri" w:cs="Calibri" w:asciiTheme="majorAscii" w:hAnsiTheme="majorAscii" w:eastAsiaTheme="majorAscii" w:cstheme="majorAscii"/>
          <w:color w:val="00B050"/>
          <w:sz w:val="24"/>
          <w:szCs w:val="24"/>
        </w:rPr>
        <w:t xml:space="preserve">Cooperative agreements with successful applicants under this solicitation will be subject to the administrative cost limitation described at CERCLA § 104(k)(5)(E). Successful applicants may only </w:t>
      </w:r>
      <w:r w:rsidRPr="79F173B6" w:rsidR="00CF014D">
        <w:rPr>
          <w:rFonts w:ascii="Calibri" w:hAnsi="Calibri" w:eastAsia="Calibri" w:cs="Calibri" w:asciiTheme="majorAscii" w:hAnsiTheme="majorAscii" w:eastAsiaTheme="majorAscii" w:cstheme="majorAscii"/>
          <w:color w:val="00B050"/>
          <w:sz w:val="24"/>
          <w:szCs w:val="24"/>
        </w:rPr>
        <w:t xml:space="preserve">use up to 5% of the total amount of EPA funds for their own administrative costs (direct costs for grant administration and indirect costs). For example, if EPA awards $500,000 to an applicant, the 5% cap for administrative costs equals $25,000. </w:t>
      </w:r>
    </w:p>
    <w:p w:rsidR="00CF014D" w:rsidP="79F173B6" w:rsidRDefault="00CF014D" w14:paraId="3B6941F5"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00CF014D" w:rsidP="79F173B6" w:rsidRDefault="00CF014D" w14:paraId="416DF2AD" w14:textId="499A317C">
      <w:pPr>
        <w:spacing w:line="240" w:lineRule="auto"/>
        <w:jc w:val="both"/>
        <w:rPr>
          <w:rFonts w:ascii="Calibri" w:hAnsi="Calibri" w:eastAsia="Calibri" w:cs="Calibri" w:asciiTheme="majorAscii" w:hAnsiTheme="majorAscii" w:eastAsiaTheme="majorAscii" w:cstheme="majorAscii"/>
          <w:color w:val="00B050"/>
          <w:sz w:val="24"/>
          <w:szCs w:val="24"/>
        </w:rPr>
      </w:pPr>
      <w:r w:rsidRPr="79F173B6" w:rsidR="00CF014D">
        <w:rPr>
          <w:rFonts w:ascii="Calibri" w:hAnsi="Calibri" w:eastAsia="Calibri" w:cs="Calibri" w:asciiTheme="majorAscii" w:hAnsiTheme="majorAscii" w:eastAsiaTheme="majorAscii" w:cstheme="majorAscii"/>
          <w:color w:val="00B050"/>
          <w:sz w:val="24"/>
          <w:szCs w:val="24"/>
        </w:rPr>
        <w:t>Costs must be classified as direct or indirect consistently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w:t>
      </w:r>
    </w:p>
    <w:p w:rsidR="00CF014D" w:rsidP="79F173B6" w:rsidRDefault="00CF014D" w14:paraId="541C7BDF"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00CF014D" w:rsidP="79F173B6" w:rsidRDefault="00CF014D" w14:paraId="682E81B7" w14:textId="77777777"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For applications that include indirect costs in the budget and are selected for funding, an EPA Grants Specialist or Grants Management Officer may request a copy of the indirect cost rate agreement that was negotiated with the </w:t>
      </w:r>
      <w:r w:rsidRPr="79F173B6" w:rsidR="00CF014D">
        <w:rPr>
          <w:rFonts w:ascii="Calibri" w:hAnsi="Calibri" w:eastAsia="Calibri" w:cs="Calibri" w:asciiTheme="majorAscii" w:hAnsiTheme="majorAscii" w:eastAsiaTheme="majorAscii" w:cstheme="majorAscii"/>
          <w:color w:val="92D050"/>
          <w:sz w:val="24"/>
          <w:szCs w:val="24"/>
          <w:lang w:val="en-US"/>
        </w:rPr>
        <w:t>cognizant</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agency before the cooperative agreement is awarded.</w:t>
      </w:r>
    </w:p>
    <w:p w:rsidRPr="00CF014D" w:rsidR="00CF014D" w:rsidP="79F173B6" w:rsidRDefault="00CF014D" w14:paraId="0BEEC30A"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003E5696" w:rsidP="79F173B6" w:rsidRDefault="00CF014D" w14:paraId="5ED80B63" w14:textId="5D9E75C1">
      <w:pPr>
        <w:spacing w:line="240" w:lineRule="auto"/>
        <w:jc w:val="both"/>
        <w:rPr>
          <w:rFonts w:ascii="Calibri" w:hAnsi="Calibri" w:eastAsia="Calibri" w:cs="Calibri" w:asciiTheme="majorAscii" w:hAnsiTheme="majorAscii" w:eastAsiaTheme="majorAscii" w:cstheme="majorAscii"/>
          <w:color w:val="92D050"/>
          <w:sz w:val="24"/>
          <w:szCs w:val="24"/>
        </w:rPr>
      </w:pPr>
      <w:r w:rsidRPr="79F173B6" w:rsidR="00CF014D">
        <w:rPr>
          <w:rFonts w:ascii="Calibri" w:hAnsi="Calibri" w:eastAsia="Calibri" w:cs="Calibri" w:asciiTheme="majorAscii" w:hAnsiTheme="majorAscii" w:eastAsiaTheme="majorAscii" w:cstheme="majorAscii"/>
          <w:color w:val="92D050"/>
          <w:sz w:val="24"/>
          <w:szCs w:val="24"/>
        </w:rPr>
        <w:t>Do not include activities that are ineligible uses of EPA’s Cleanup Grant (e.g., land acquisition; building demolition that is not necessary to remediate contamination at the site; building construction for future redevelopment).</w:t>
      </w:r>
    </w:p>
    <w:p w:rsidRPr="006125B1" w:rsidR="00CF014D" w:rsidP="79F173B6" w:rsidRDefault="00CF014D" w14:paraId="2E674CC2"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6125B1" w:rsidR="003E5696" w:rsidP="79F173B6" w:rsidRDefault="003E5696" w14:paraId="218CB6B1" w14:textId="098D7817">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3E5696">
        <w:rPr>
          <w:rFonts w:ascii="Calibri" w:hAnsi="Calibri" w:eastAsia="Calibri" w:cs="Calibri" w:asciiTheme="majorAscii" w:hAnsiTheme="majorAscii" w:eastAsiaTheme="majorAscii" w:cstheme="majorAscii"/>
          <w:color w:val="92D050"/>
          <w:sz w:val="24"/>
          <w:szCs w:val="24"/>
          <w:lang w:val="en-US"/>
        </w:rPr>
        <w:t>Please refer to the FY2</w:t>
      </w:r>
      <w:r w:rsidRPr="79F173B6" w:rsidR="369EACB2">
        <w:rPr>
          <w:rFonts w:ascii="Calibri" w:hAnsi="Calibri" w:eastAsia="Calibri" w:cs="Calibri" w:asciiTheme="majorAscii" w:hAnsiTheme="majorAscii" w:eastAsiaTheme="majorAscii" w:cstheme="majorAscii"/>
          <w:color w:val="92D050"/>
          <w:sz w:val="24"/>
          <w:szCs w:val="24"/>
          <w:lang w:val="en-US"/>
        </w:rPr>
        <w:t>5</w:t>
      </w:r>
      <w:r w:rsidRPr="79F173B6" w:rsidR="003E5696">
        <w:rPr>
          <w:rFonts w:ascii="Calibri" w:hAnsi="Calibri" w:eastAsia="Calibri" w:cs="Calibri" w:asciiTheme="majorAscii" w:hAnsiTheme="majorAscii" w:eastAsiaTheme="majorAscii" w:cstheme="majorAscii"/>
          <w:color w:val="92D050"/>
          <w:sz w:val="24"/>
          <w:szCs w:val="24"/>
          <w:lang w:val="en-US"/>
        </w:rPr>
        <w:t xml:space="preserve"> FAQs for </w:t>
      </w:r>
      <w:r w:rsidRPr="79F173B6" w:rsidR="003E5696">
        <w:rPr>
          <w:rFonts w:ascii="Calibri" w:hAnsi="Calibri" w:eastAsia="Calibri" w:cs="Calibri" w:asciiTheme="majorAscii" w:hAnsiTheme="majorAscii" w:eastAsiaTheme="majorAscii" w:cstheme="majorAscii"/>
          <w:color w:val="92D050"/>
          <w:sz w:val="24"/>
          <w:szCs w:val="24"/>
          <w:lang w:val="en-US"/>
        </w:rPr>
        <w:t>additional</w:t>
      </w:r>
      <w:r w:rsidRPr="79F173B6" w:rsidR="003E5696">
        <w:rPr>
          <w:rFonts w:ascii="Calibri" w:hAnsi="Calibri" w:eastAsia="Calibri" w:cs="Calibri" w:asciiTheme="majorAscii" w:hAnsiTheme="majorAscii" w:eastAsiaTheme="majorAscii" w:cstheme="majorAscii"/>
          <w:color w:val="92D050"/>
          <w:sz w:val="24"/>
          <w:szCs w:val="24"/>
          <w:lang w:val="en-US"/>
        </w:rPr>
        <w:t xml:space="preserve"> examples of eligible and ineligible uses of funds (including administrative costs). For questions not covered by the FY2</w:t>
      </w:r>
      <w:r w:rsidRPr="79F173B6" w:rsidR="326E7855">
        <w:rPr>
          <w:rFonts w:ascii="Calibri" w:hAnsi="Calibri" w:eastAsia="Calibri" w:cs="Calibri" w:asciiTheme="majorAscii" w:hAnsiTheme="majorAscii" w:eastAsiaTheme="majorAscii" w:cstheme="majorAscii"/>
          <w:color w:val="92D050"/>
          <w:sz w:val="24"/>
          <w:szCs w:val="24"/>
          <w:lang w:val="en-US"/>
        </w:rPr>
        <w:t>5</w:t>
      </w:r>
      <w:r w:rsidRPr="79F173B6" w:rsidR="003E5696">
        <w:rPr>
          <w:rFonts w:ascii="Calibri" w:hAnsi="Calibri" w:eastAsia="Calibri" w:cs="Calibri" w:asciiTheme="majorAscii" w:hAnsiTheme="majorAscii" w:eastAsiaTheme="majorAscii" w:cstheme="majorAscii"/>
          <w:color w:val="92D050"/>
          <w:sz w:val="24"/>
          <w:szCs w:val="24"/>
          <w:lang w:val="en-US"/>
        </w:rPr>
        <w:t xml:space="preserve"> FAQs, contact your Regional Brownfields Contact listed in Section VII.</w:t>
      </w:r>
    </w:p>
    <w:p w:rsidRPr="006125B1" w:rsidR="003E5696" w:rsidP="79F173B6" w:rsidRDefault="003E5696" w14:paraId="51414764"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Pr="006125B1" w:rsidR="00D00BA4" w:rsidP="79F173B6" w:rsidRDefault="00D00BA4" w14:paraId="7053EFBC" w14:textId="48266515">
      <w:pPr>
        <w:spacing w:line="240" w:lineRule="auto"/>
        <w:ind w:firstLine="720"/>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a. Proposed Cleanup Plan</w:t>
      </w:r>
    </w:p>
    <w:p w:rsidRPr="006125B1" w:rsidR="00A0247D" w:rsidP="79F173B6" w:rsidRDefault="00A0247D" w14:paraId="4FF34A25" w14:textId="6C77B14B">
      <w:pPr>
        <w:spacing w:line="240" w:lineRule="auto"/>
        <w:jc w:val="both"/>
        <w:rPr>
          <w:rFonts w:ascii="Calibri" w:hAnsi="Calibri" w:eastAsia="Calibri" w:cs="Calibri" w:asciiTheme="majorAscii" w:hAnsiTheme="majorAscii" w:eastAsiaTheme="majorAscii" w:cstheme="majorAscii"/>
          <w:sz w:val="24"/>
          <w:szCs w:val="24"/>
        </w:rPr>
      </w:pPr>
    </w:p>
    <w:p w:rsidR="003E5696" w:rsidP="79F173B6" w:rsidRDefault="00CF014D" w14:paraId="5C61B75C" w14:textId="04F4E784"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Outline the cleanup plan(s) proposed for the site(s). Briefly describe the contaminated media to be addressed, cleanup method(s), and disposal requirements. (This description can use the same language as </w:t>
      </w:r>
      <w:r w:rsidRPr="79F173B6" w:rsidR="00CF014D">
        <w:rPr>
          <w:rFonts w:ascii="Calibri" w:hAnsi="Calibri" w:eastAsia="Calibri" w:cs="Calibri" w:asciiTheme="majorAscii" w:hAnsiTheme="majorAscii" w:eastAsiaTheme="majorAscii" w:cstheme="majorAscii"/>
          <w:color w:val="92D050"/>
          <w:sz w:val="24"/>
          <w:szCs w:val="24"/>
          <w:lang w:val="en-US"/>
        </w:rPr>
        <w:t>submitted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in the draft ABCA attachment(s), but the description must be included in the applicant’s Narrative.)</w:t>
      </w:r>
    </w:p>
    <w:p w:rsidRPr="006125B1" w:rsidR="00CF014D" w:rsidP="79F173B6" w:rsidRDefault="00CF014D" w14:paraId="56929E04" w14:textId="77777777">
      <w:pPr>
        <w:spacing w:line="240" w:lineRule="auto"/>
        <w:jc w:val="both"/>
        <w:rPr>
          <w:rFonts w:ascii="Calibri" w:hAnsi="Calibri" w:eastAsia="Calibri" w:cs="Calibri" w:asciiTheme="majorAscii" w:hAnsiTheme="majorAscii" w:eastAsiaTheme="majorAscii" w:cstheme="majorAscii"/>
          <w:sz w:val="24"/>
          <w:szCs w:val="24"/>
        </w:rPr>
      </w:pPr>
    </w:p>
    <w:p w:rsidRPr="006125B1" w:rsidR="00D00BA4" w:rsidP="79F173B6" w:rsidRDefault="00D00BA4" w14:paraId="03BF8B45" w14:textId="27F20F1D">
      <w:pPr>
        <w:spacing w:line="240" w:lineRule="auto"/>
        <w:ind w:firstLine="720"/>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b. Description of Tasks/Activities and Outputs</w:t>
      </w:r>
    </w:p>
    <w:p w:rsidRPr="006125B1" w:rsidR="00C42CAC" w:rsidP="79F173B6" w:rsidRDefault="00C42CAC" w14:paraId="48C797AE"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Pr="006125B1" w:rsidR="00C42CAC" w:rsidP="79F173B6" w:rsidRDefault="00C42CAC" w14:paraId="4383A146" w14:textId="29F9A613"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42CAC">
        <w:rPr>
          <w:rFonts w:ascii="Calibri" w:hAnsi="Calibri" w:eastAsia="Calibri" w:cs="Calibri" w:asciiTheme="majorAscii" w:hAnsiTheme="majorAscii" w:eastAsiaTheme="majorAscii" w:cstheme="majorAscii"/>
          <w:color w:val="92D050"/>
          <w:sz w:val="24"/>
          <w:szCs w:val="24"/>
          <w:lang w:val="en-US"/>
        </w:rPr>
        <w:t xml:space="preserve">Provide a list and description of the tasks/activities </w:t>
      </w:r>
      <w:r w:rsidRPr="79F173B6" w:rsidR="00C42CAC">
        <w:rPr>
          <w:rFonts w:ascii="Calibri" w:hAnsi="Calibri" w:eastAsia="Calibri" w:cs="Calibri" w:asciiTheme="majorAscii" w:hAnsiTheme="majorAscii" w:eastAsiaTheme="majorAscii" w:cstheme="majorAscii"/>
          <w:color w:val="92D050"/>
          <w:sz w:val="24"/>
          <w:szCs w:val="24"/>
          <w:lang w:val="en-US"/>
        </w:rPr>
        <w:t>required</w:t>
      </w:r>
      <w:r w:rsidRPr="79F173B6" w:rsidR="00C42CAC">
        <w:rPr>
          <w:rFonts w:ascii="Calibri" w:hAnsi="Calibri" w:eastAsia="Calibri" w:cs="Calibri" w:asciiTheme="majorAscii" w:hAnsiTheme="majorAscii" w:eastAsiaTheme="majorAscii" w:cstheme="majorAscii"/>
          <w:color w:val="92D050"/>
          <w:sz w:val="24"/>
          <w:szCs w:val="24"/>
          <w:lang w:val="en-US"/>
        </w:rPr>
        <w:t xml:space="preserve"> to implement the proposed project. You may respond to this criterion using the sample format for each task/activity.</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Recommended to not have more than 4 tasks.</w:t>
      </w:r>
    </w:p>
    <w:p w:rsidRPr="006125B1" w:rsidR="00C42CAC" w:rsidP="79F173B6" w:rsidRDefault="00C42CAC" w14:paraId="37AF7861"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p>
    <w:tbl>
      <w:tblPr>
        <w:tblStyle w:val="TableGrid"/>
        <w:tblW w:w="0" w:type="auto"/>
        <w:tblLook w:val="04A0" w:firstRow="1" w:lastRow="0" w:firstColumn="1" w:lastColumn="0" w:noHBand="0" w:noVBand="1"/>
      </w:tblPr>
      <w:tblGrid>
        <w:gridCol w:w="9350"/>
      </w:tblGrid>
      <w:tr w:rsidRPr="006125B1" w:rsidR="00D00BA4" w:rsidTr="79F173B6" w14:paraId="6FE8152E"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664E9647" w14:textId="467B4DB1">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Task/Activity 1:</w:t>
            </w:r>
            <w:r w:rsidRPr="79F173B6" w:rsidR="00D00BA4">
              <w:rPr>
                <w:rFonts w:ascii="Calibri" w:hAnsi="Calibri" w:eastAsia="Calibri" w:cs="Calibri" w:asciiTheme="majorAscii" w:hAnsiTheme="majorAscii" w:eastAsiaTheme="majorAscii" w:cstheme="majorAscii"/>
                <w:b w:val="1"/>
                <w:bCs w:val="1"/>
                <w:color w:val="00B050"/>
                <w:sz w:val="24"/>
                <w:szCs w:val="24"/>
                <w:lang w:val="en-US"/>
              </w:rPr>
              <w:t xml:space="preserve"> </w:t>
            </w:r>
            <w:r w:rsidRPr="79F173B6" w:rsidR="002F1B51">
              <w:rPr>
                <w:rFonts w:ascii="Calibri" w:hAnsi="Calibri" w:eastAsia="Calibri" w:cs="Calibri" w:asciiTheme="majorAscii" w:hAnsiTheme="majorAscii" w:eastAsiaTheme="majorAscii" w:cstheme="majorAscii"/>
                <w:b w:val="1"/>
                <w:bCs w:val="1"/>
                <w:color w:val="00B050"/>
                <w:sz w:val="24"/>
                <w:szCs w:val="24"/>
                <w:lang w:val="en-US"/>
              </w:rPr>
              <w:t>(*Example: “Program Management”)</w:t>
            </w:r>
          </w:p>
        </w:tc>
      </w:tr>
      <w:tr w:rsidRPr="006125B1" w:rsidR="00D00BA4" w:rsidTr="79F173B6" w14:paraId="4368C5DC" w14:textId="77777777">
        <w:trPr>
          <w:trHeight w:val="287"/>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35817B6D" w14:textId="59E85D82">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w:t>
            </w:r>
            <w:r w:rsidRPr="79F173B6" w:rsidR="00D00BA4">
              <w:rPr>
                <w:rFonts w:ascii="Calibri" w:hAnsi="Calibri" w:eastAsia="Calibri" w:cs="Calibri" w:asciiTheme="majorAscii" w:hAnsiTheme="majorAscii" w:eastAsiaTheme="majorAscii" w:cstheme="majorAscii"/>
                <w:b w:val="1"/>
                <w:bCs w:val="1"/>
                <w:sz w:val="24"/>
                <w:szCs w:val="24"/>
                <w:lang w:val="en-US"/>
              </w:rPr>
              <w:t>. Project Implementation:</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i w:val="1"/>
                <w:iCs w:val="1"/>
                <w:sz w:val="24"/>
                <w:szCs w:val="24"/>
                <w:lang w:val="en-US"/>
              </w:rPr>
              <w:t>EPA-funded tasks/activities</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i w:val="1"/>
                <w:iCs w:val="1"/>
                <w:sz w:val="24"/>
                <w:szCs w:val="24"/>
                <w:lang w:val="en-US"/>
              </w:rPr>
              <w:t>Non-EPA grant resources</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0ABC36AD" w14:textId="77777777">
        <w:trPr>
          <w:trHeight w:val="350"/>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257B6AC8" w14:textId="42581A2B">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 Anticipated Project Schedule:</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625D071A" w14:textId="77777777">
        <w:trPr>
          <w:trHeight w:val="273"/>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718A5147" w14:textId="48F0CA93">
            <w:pPr>
              <w:jc w:val="both"/>
              <w:rPr>
                <w:rFonts w:ascii="Calibri" w:hAnsi="Calibri" w:eastAsia="Calibri" w:cs="Calibri" w:asciiTheme="majorAscii" w:hAnsiTheme="majorAscii" w:eastAsiaTheme="majorAscii" w:cstheme="majorAscii"/>
                <w:b w:val="1"/>
                <w:bCs w:val="1"/>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iii. Task/Activity Lead: </w:t>
            </w:r>
          </w:p>
        </w:tc>
      </w:tr>
      <w:tr w:rsidRPr="006125B1" w:rsidR="00D00BA4" w:rsidTr="79F173B6" w14:paraId="13686E65" w14:textId="77777777">
        <w:trPr>
          <w:trHeight w:val="332"/>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25E66975" w14:textId="61E5CF63">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iv. Outputs</w:t>
            </w:r>
            <w:r w:rsidRPr="79F173B6" w:rsidR="00D00BA4">
              <w:rPr>
                <w:rFonts w:ascii="Calibri" w:hAnsi="Calibri" w:eastAsia="Calibri" w:cs="Calibri" w:asciiTheme="majorAscii" w:hAnsiTheme="majorAscii" w:eastAsiaTheme="majorAscii" w:cstheme="majorAscii"/>
                <w:sz w:val="24"/>
                <w:szCs w:val="24"/>
                <w:lang w:val="en-US"/>
              </w:rPr>
              <w:t>:</w:t>
            </w:r>
          </w:p>
        </w:tc>
      </w:tr>
      <w:tr w:rsidRPr="006125B1" w:rsidR="00D00BA4" w:rsidTr="79F173B6" w14:paraId="7FE30B60"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285FD7B5" w14:textId="50749BC8">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2: </w:t>
            </w:r>
            <w:r w:rsidRPr="79F173B6" w:rsidR="002F1B51">
              <w:rPr>
                <w:rFonts w:ascii="Calibri" w:hAnsi="Calibri" w:eastAsia="Calibri" w:cs="Calibri" w:asciiTheme="majorAscii" w:hAnsiTheme="majorAscii" w:eastAsiaTheme="majorAscii" w:cstheme="majorAscii"/>
                <w:b w:val="1"/>
                <w:bCs w:val="1"/>
                <w:color w:val="00B050"/>
                <w:sz w:val="24"/>
                <w:szCs w:val="24"/>
                <w:lang w:val="en-US"/>
              </w:rPr>
              <w:t>(*Example: “Community Engagement”)</w:t>
            </w:r>
          </w:p>
        </w:tc>
      </w:tr>
      <w:tr w:rsidRPr="006125B1" w:rsidR="00D00BA4" w:rsidTr="79F173B6" w14:paraId="3EE70FBE" w14:textId="77777777">
        <w:trPr>
          <w:trHeight w:val="350"/>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44384CCC" w14:textId="6979BFDF">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w:t>
            </w:r>
            <w:r w:rsidRPr="79F173B6" w:rsidR="00D00BA4">
              <w:rPr>
                <w:rFonts w:ascii="Calibri" w:hAnsi="Calibri" w:eastAsia="Calibri" w:cs="Calibri" w:asciiTheme="majorAscii" w:hAnsiTheme="majorAscii" w:eastAsiaTheme="majorAscii" w:cstheme="majorAscii"/>
                <w:b w:val="1"/>
                <w:bCs w:val="1"/>
                <w:sz w:val="24"/>
                <w:szCs w:val="24"/>
                <w:lang w:val="en-US"/>
              </w:rPr>
              <w:t>. Project Implementation:</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i w:val="1"/>
                <w:iCs w:val="1"/>
                <w:sz w:val="24"/>
                <w:szCs w:val="24"/>
                <w:lang w:val="en-US"/>
              </w:rPr>
              <w:t>EPA-funded tasks/activities:</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i w:val="1"/>
                <w:iCs w:val="1"/>
                <w:sz w:val="24"/>
                <w:szCs w:val="24"/>
                <w:lang w:val="en-US"/>
              </w:rPr>
              <w:t xml:space="preserve">Non-EPA grant resources: </w:t>
            </w:r>
          </w:p>
        </w:tc>
      </w:tr>
      <w:tr w:rsidRPr="006125B1" w:rsidR="00D00BA4" w:rsidTr="79F173B6" w14:paraId="4400364C" w14:textId="77777777">
        <w:trPr>
          <w:trHeight w:val="440"/>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4153B980" w14:textId="7EC2C3CC">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 Anticipated Project Schedule:</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605C0F75" w14:textId="77777777">
        <w:trPr>
          <w:trHeight w:val="262"/>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572FD06F" w14:textId="10DE57A2">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iii. Task/Activity Lead</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4C854F0A" w14:textId="77777777">
        <w:trPr>
          <w:trHeight w:val="422"/>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46C9F33D" w14:textId="41FE8E5C">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iv. Outputs:</w:t>
            </w:r>
          </w:p>
        </w:tc>
      </w:tr>
      <w:tr w:rsidRPr="006125B1" w:rsidR="00D00BA4" w:rsidTr="79F173B6" w14:paraId="0244273A"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31361158" w14:textId="0BB7F0D0">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3: </w:t>
            </w:r>
            <w:r w:rsidRPr="79F173B6" w:rsidR="002F1B51">
              <w:rPr>
                <w:rFonts w:ascii="Calibri" w:hAnsi="Calibri" w:eastAsia="Calibri" w:cs="Calibri" w:asciiTheme="majorAscii" w:hAnsiTheme="majorAscii" w:eastAsiaTheme="majorAscii" w:cstheme="majorAscii"/>
                <w:b w:val="1"/>
                <w:bCs w:val="1"/>
                <w:color w:val="00B050"/>
                <w:sz w:val="24"/>
                <w:szCs w:val="24"/>
                <w:lang w:val="en-US"/>
              </w:rPr>
              <w:t>(*Example: “Cleanup Planning”)</w:t>
            </w:r>
          </w:p>
        </w:tc>
      </w:tr>
      <w:tr w:rsidRPr="006125B1" w:rsidR="00D00BA4" w:rsidTr="79F173B6" w14:paraId="50155F25" w14:textId="77777777">
        <w:trPr>
          <w:trHeight w:val="332"/>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0BA18FC6" w14:textId="3A3F3764">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w:t>
            </w:r>
            <w:r w:rsidRPr="79F173B6" w:rsidR="00D00BA4">
              <w:rPr>
                <w:rFonts w:ascii="Calibri" w:hAnsi="Calibri" w:eastAsia="Calibri" w:cs="Calibri" w:asciiTheme="majorAscii" w:hAnsiTheme="majorAscii" w:eastAsiaTheme="majorAscii" w:cstheme="majorAscii"/>
                <w:b w:val="1"/>
                <w:bCs w:val="1"/>
                <w:sz w:val="24"/>
                <w:szCs w:val="24"/>
                <w:lang w:val="en-US"/>
              </w:rPr>
              <w:t>. Project Implementation:</w:t>
            </w:r>
            <w:r w:rsidRPr="79F173B6" w:rsidR="00146C38">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i w:val="1"/>
                <w:iCs w:val="1"/>
                <w:sz w:val="24"/>
                <w:szCs w:val="24"/>
                <w:lang w:val="en-US"/>
              </w:rPr>
              <w:t>EPA-funded tasks/activities:</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2E4404">
              <w:rPr>
                <w:rFonts w:ascii="Calibri" w:hAnsi="Calibri" w:eastAsia="Calibri" w:cs="Calibri" w:asciiTheme="majorAscii" w:hAnsiTheme="majorAscii" w:eastAsiaTheme="majorAscii" w:cstheme="majorAscii"/>
                <w:i w:val="1"/>
                <w:iCs w:val="1"/>
                <w:sz w:val="24"/>
                <w:szCs w:val="24"/>
                <w:lang w:val="en-US"/>
              </w:rPr>
              <w:t>Non-EPA grant resources</w:t>
            </w:r>
          </w:p>
        </w:tc>
      </w:tr>
      <w:tr w:rsidRPr="006125B1" w:rsidR="00D00BA4" w:rsidTr="79F173B6" w14:paraId="3635763B" w14:textId="77777777">
        <w:trPr>
          <w:trHeight w:val="287"/>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5EEFF276" w14:textId="263CBDD6">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 Anticipated Project Schedule:</w:t>
            </w:r>
            <w:r w:rsidRPr="79F173B6" w:rsidR="00D00BA4">
              <w:rPr>
                <w:rFonts w:ascii="Calibri" w:hAnsi="Calibri" w:eastAsia="Calibri" w:cs="Calibri" w:asciiTheme="majorAscii" w:hAnsiTheme="majorAscii" w:eastAsiaTheme="majorAscii" w:cstheme="majorAscii"/>
                <w:sz w:val="24"/>
                <w:szCs w:val="24"/>
                <w:lang w:val="en-US"/>
              </w:rPr>
              <w:t xml:space="preserve"> </w:t>
            </w:r>
            <w:r w:rsidRPr="79F173B6" w:rsidR="00D00BA4">
              <w:rPr>
                <w:rFonts w:ascii="Calibri" w:hAnsi="Calibri" w:eastAsia="Calibri" w:cs="Calibri" w:asciiTheme="majorAscii" w:hAnsiTheme="majorAscii" w:eastAsiaTheme="majorAscii" w:cstheme="majorAscii"/>
                <w:b w:val="1"/>
                <w:bCs w:val="1"/>
                <w:sz w:val="24"/>
                <w:szCs w:val="24"/>
                <w:lang w:val="en-US"/>
              </w:rPr>
              <w:t>Months 3-9</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3873AED9" w14:textId="77777777">
        <w:trPr>
          <w:trHeight w:val="273"/>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3C057559" w14:textId="051FCED9">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iii. Task/Activity Lead:</w:t>
            </w:r>
          </w:p>
        </w:tc>
      </w:tr>
      <w:tr w:rsidRPr="006125B1" w:rsidR="00D00BA4" w:rsidTr="79F173B6" w14:paraId="43C551CF" w14:textId="77777777">
        <w:trPr>
          <w:trHeight w:val="273"/>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49079AAA" w14:textId="64EA6998">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iv. Outputs:</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5116932E"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03E05B2E" w14:textId="5E2D35CD">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4: </w:t>
            </w:r>
            <w:r w:rsidRPr="79F173B6" w:rsidR="002F1B51">
              <w:rPr>
                <w:rFonts w:ascii="Calibri" w:hAnsi="Calibri" w:eastAsia="Calibri" w:cs="Calibri" w:asciiTheme="majorAscii" w:hAnsiTheme="majorAscii" w:eastAsiaTheme="majorAscii" w:cstheme="majorAscii"/>
                <w:b w:val="1"/>
                <w:bCs w:val="1"/>
                <w:color w:val="00B050"/>
                <w:sz w:val="24"/>
                <w:szCs w:val="24"/>
                <w:lang w:val="en-US"/>
              </w:rPr>
              <w:t>(*Example: “Cleanup Activities and Reporting”)</w:t>
            </w:r>
          </w:p>
        </w:tc>
      </w:tr>
      <w:tr w:rsidRPr="006125B1" w:rsidR="00D00BA4" w:rsidTr="79F173B6" w14:paraId="636BD0C1" w14:textId="77777777">
        <w:trPr>
          <w:trHeight w:val="305"/>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6A1930A3" w14:textId="0FE1DC47">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w:t>
            </w:r>
            <w:r w:rsidRPr="79F173B6" w:rsidR="00D00BA4">
              <w:rPr>
                <w:rFonts w:ascii="Calibri" w:hAnsi="Calibri" w:eastAsia="Calibri" w:cs="Calibri" w:asciiTheme="majorAscii" w:hAnsiTheme="majorAscii" w:eastAsiaTheme="majorAscii" w:cstheme="majorAscii"/>
                <w:b w:val="1"/>
                <w:bCs w:val="1"/>
                <w:sz w:val="24"/>
                <w:szCs w:val="24"/>
                <w:lang w:val="en-US"/>
              </w:rPr>
              <w:t>. Project Implementation</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05567D5E" w14:textId="77777777">
        <w:trPr>
          <w:trHeight w:val="278"/>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3A345966" w14:textId="72BD47DA">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 Anticipated Project Schedule:</w:t>
            </w:r>
          </w:p>
        </w:tc>
      </w:tr>
      <w:tr w:rsidRPr="006125B1" w:rsidR="00D00BA4" w:rsidTr="79F173B6" w14:paraId="3C2BF2B2" w14:textId="77777777">
        <w:trPr>
          <w:trHeight w:val="273"/>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6214346C" w14:textId="627A62FD">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iii. Task/Activity Lead:</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r w:rsidRPr="006125B1" w:rsidR="00D00BA4" w:rsidTr="79F173B6" w14:paraId="1126BD98" w14:textId="77777777">
        <w:trPr>
          <w:trHeight w:val="377"/>
        </w:trPr>
        <w:tc>
          <w:tcPr>
            <w:tcW w:w="10351"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7D0A59DF" w14:textId="5441AF47">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iv. Outputs:</w:t>
            </w:r>
            <w:r w:rsidRPr="79F173B6" w:rsidR="00D00BA4">
              <w:rPr>
                <w:rFonts w:ascii="Calibri" w:hAnsi="Calibri" w:eastAsia="Calibri" w:cs="Calibri" w:asciiTheme="majorAscii" w:hAnsiTheme="majorAscii" w:eastAsiaTheme="majorAscii" w:cstheme="majorAscii"/>
                <w:sz w:val="24"/>
                <w:szCs w:val="24"/>
                <w:lang w:val="en-US"/>
              </w:rPr>
              <w:t xml:space="preserve"> </w:t>
            </w:r>
          </w:p>
        </w:tc>
      </w:tr>
    </w:tbl>
    <w:p w:rsidRPr="006125B1" w:rsidR="00C42CAC" w:rsidP="79F173B6" w:rsidRDefault="00C42CAC" w14:paraId="78FDF1A3" w14:textId="77777777">
      <w:pPr>
        <w:pStyle w:val="Default"/>
        <w:rPr>
          <w:rFonts w:ascii="Calibri" w:hAnsi="Calibri" w:eastAsia="Calibri" w:cs="Calibri" w:asciiTheme="majorAscii" w:hAnsiTheme="majorAscii" w:eastAsiaTheme="majorAscii" w:cstheme="majorAscii"/>
        </w:rPr>
      </w:pPr>
    </w:p>
    <w:p w:rsidRPr="00CF014D" w:rsidR="00C42CAC" w:rsidP="79F173B6" w:rsidRDefault="00C42CAC" w14:paraId="412BE5F6" w14:textId="48D35A1A">
      <w:pPr>
        <w:pStyle w:val="ListParagraph"/>
        <w:numPr>
          <w:ilvl w:val="0"/>
          <w:numId w:val="16"/>
        </w:numPr>
        <w:spacing w:line="240" w:lineRule="auto"/>
        <w:jc w:val="both"/>
        <w:rPr>
          <w:rFonts w:ascii="Calibri" w:hAnsi="Calibri" w:eastAsia="Calibri" w:cs="Calibri" w:asciiTheme="majorAscii" w:hAnsiTheme="majorAscii" w:eastAsiaTheme="majorAscii" w:cstheme="majorAscii"/>
          <w:sz w:val="24"/>
          <w:szCs w:val="24"/>
        </w:rPr>
      </w:pPr>
      <w:r w:rsidRPr="79F173B6" w:rsidR="00C42CAC">
        <w:rPr>
          <w:rFonts w:ascii="Calibri" w:hAnsi="Calibri" w:eastAsia="Calibri" w:cs="Calibri" w:asciiTheme="majorAscii" w:hAnsiTheme="majorAscii" w:eastAsiaTheme="majorAscii" w:cstheme="majorAscii"/>
          <w:sz w:val="24"/>
          <w:szCs w:val="24"/>
        </w:rPr>
        <w:t xml:space="preserve">Project Implementation </w:t>
      </w:r>
    </w:p>
    <w:p w:rsidR="00CF014D" w:rsidP="79F173B6" w:rsidRDefault="00CF014D" w14:paraId="42A81CF3" w14:textId="77777777">
      <w:pPr>
        <w:pStyle w:val="ListParagraph"/>
        <w:numPr>
          <w:ilvl w:val="0"/>
          <w:numId w:val="23"/>
        </w:numPr>
        <w:spacing w:line="240" w:lineRule="auto"/>
        <w:jc w:val="both"/>
        <w:rPr>
          <w:rFonts w:ascii="Calibri" w:hAnsi="Calibri" w:eastAsia="Calibri" w:cs="Calibri" w:asciiTheme="majorAscii" w:hAnsiTheme="majorAscii" w:eastAsiaTheme="majorAscii" w:cstheme="majorAscii"/>
          <w:color w:val="92D050"/>
          <w:sz w:val="24"/>
          <w:szCs w:val="24"/>
        </w:rPr>
      </w:pPr>
      <w:r w:rsidRPr="79F173B6" w:rsidR="00CF014D">
        <w:rPr>
          <w:rFonts w:ascii="Calibri" w:hAnsi="Calibri" w:eastAsia="Calibri" w:cs="Calibri" w:asciiTheme="majorAscii" w:hAnsiTheme="majorAscii" w:eastAsiaTheme="majorAscii" w:cstheme="majorAscii"/>
          <w:color w:val="92D050"/>
          <w:sz w:val="24"/>
          <w:szCs w:val="24"/>
        </w:rPr>
        <w:t>Discuss the EPA-funded tasks/activities that will take place to address the proposed site(s).</w:t>
      </w:r>
    </w:p>
    <w:p w:rsidR="0739E692" w:rsidP="79F173B6" w:rsidRDefault="0739E692" w14:paraId="569CBE3F" w14:textId="23447575">
      <w:pPr>
        <w:pStyle w:val="Normal"/>
        <w:spacing w:line="240" w:lineRule="auto"/>
        <w:ind w:left="720"/>
        <w:jc w:val="both"/>
        <w:rPr>
          <w:rFonts w:ascii="Calibri" w:hAnsi="Calibri" w:eastAsia="Calibri" w:cs="Calibri" w:asciiTheme="majorAscii" w:hAnsiTheme="majorAscii" w:eastAsiaTheme="majorAscii" w:cstheme="majorAscii"/>
          <w:color w:val="92D050"/>
          <w:sz w:val="24"/>
          <w:szCs w:val="24"/>
          <w:lang w:val="en-US"/>
        </w:rPr>
      </w:pPr>
    </w:p>
    <w:p w:rsidR="00CF014D" w:rsidP="79F173B6" w:rsidRDefault="00CF014D" w14:paraId="70193F88" w14:textId="77777777" w14:noSpellErr="1">
      <w:pPr>
        <w:pStyle w:val="Normal"/>
        <w:spacing w:line="240" w:lineRule="auto"/>
        <w:ind w:left="720"/>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If you plan to issue a subaward(s), </w:t>
      </w:r>
      <w:r w:rsidRPr="79F173B6" w:rsidR="00CF014D">
        <w:rPr>
          <w:rFonts w:ascii="Calibri" w:hAnsi="Calibri" w:eastAsia="Calibri" w:cs="Calibri" w:asciiTheme="majorAscii" w:hAnsiTheme="majorAscii" w:eastAsiaTheme="majorAscii" w:cstheme="majorAscii"/>
          <w:color w:val="92D050"/>
          <w:sz w:val="24"/>
          <w:szCs w:val="24"/>
          <w:lang w:val="en-US"/>
        </w:rPr>
        <w:t>indicate</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what tasks/activities or services will be provided.</w:t>
      </w:r>
    </w:p>
    <w:p w:rsidR="0739E692" w:rsidP="79F173B6" w:rsidRDefault="0739E692" w14:paraId="66DB4D9C" w14:textId="41A75585">
      <w:pPr>
        <w:pStyle w:val="Normal"/>
        <w:spacing w:line="240" w:lineRule="auto"/>
        <w:ind w:left="720"/>
        <w:jc w:val="both"/>
        <w:rPr>
          <w:rFonts w:ascii="Calibri" w:hAnsi="Calibri" w:eastAsia="Calibri" w:cs="Calibri" w:asciiTheme="majorAscii" w:hAnsiTheme="majorAscii" w:eastAsiaTheme="majorAscii" w:cstheme="majorAscii"/>
          <w:color w:val="92D050"/>
          <w:sz w:val="24"/>
          <w:szCs w:val="24"/>
          <w:lang w:val="en-US"/>
        </w:rPr>
      </w:pPr>
    </w:p>
    <w:p w:rsidRPr="00CF014D" w:rsidR="00CF014D" w:rsidP="79F173B6" w:rsidRDefault="00CF014D" w14:paraId="3D2A72BE" w14:textId="74E42981" w14:noSpellErr="1">
      <w:pPr>
        <w:pStyle w:val="Normal"/>
        <w:spacing w:line="240" w:lineRule="auto"/>
        <w:ind w:left="720"/>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Examples include </w:t>
      </w:r>
      <w:r w:rsidRPr="79F173B6" w:rsidR="00CF014D">
        <w:rPr>
          <w:rFonts w:ascii="Calibri" w:hAnsi="Calibri" w:eastAsia="Calibri" w:cs="Calibri" w:asciiTheme="majorAscii" w:hAnsiTheme="majorAscii" w:eastAsiaTheme="majorAscii" w:cstheme="majorAscii"/>
          <w:color w:val="92D050"/>
          <w:sz w:val="24"/>
          <w:szCs w:val="24"/>
          <w:lang w:val="en-US"/>
        </w:rPr>
        <w:t>procuring</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a Qualified Environmental Professional, </w:t>
      </w:r>
      <w:r w:rsidRPr="79F173B6" w:rsidR="00CF014D">
        <w:rPr>
          <w:rFonts w:ascii="Calibri" w:hAnsi="Calibri" w:eastAsia="Calibri" w:cs="Calibri" w:asciiTheme="majorAscii" w:hAnsiTheme="majorAscii" w:eastAsiaTheme="majorAscii" w:cstheme="majorAscii"/>
          <w:color w:val="92D050"/>
          <w:sz w:val="24"/>
          <w:szCs w:val="24"/>
          <w:lang w:val="en-US"/>
        </w:rPr>
        <w:t>submitting</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and obtaining approval of a Quality Assurance Project Plan, enrollment of the site in the State's Voluntary Cleanup Program, certifying cleanup is complete, coordination with the local health agency on health monitoring activities, etc.</w:t>
      </w:r>
    </w:p>
    <w:p w:rsidR="00CF014D" w:rsidP="79F173B6" w:rsidRDefault="00CF014D" w14:paraId="230A922C" w14:textId="67965861">
      <w:pPr>
        <w:spacing w:line="240" w:lineRule="auto"/>
        <w:jc w:val="both"/>
        <w:rPr>
          <w:rFonts w:ascii="Calibri" w:hAnsi="Calibri" w:eastAsia="Calibri" w:cs="Calibri" w:asciiTheme="majorAscii" w:hAnsiTheme="majorAscii" w:eastAsiaTheme="majorAscii" w:cstheme="majorAscii"/>
          <w:color w:val="92D050"/>
          <w:sz w:val="24"/>
          <w:szCs w:val="24"/>
        </w:rPr>
      </w:pPr>
      <w:r w:rsidRPr="79F173B6" w:rsidR="00CF014D">
        <w:rPr>
          <w:rFonts w:ascii="Calibri" w:hAnsi="Calibri" w:eastAsia="Calibri" w:cs="Calibri" w:asciiTheme="majorAscii" w:hAnsiTheme="majorAscii" w:eastAsiaTheme="majorAscii" w:cstheme="majorAscii"/>
          <w:color w:val="92D050"/>
          <w:sz w:val="24"/>
          <w:szCs w:val="24"/>
        </w:rPr>
        <w:t xml:space="preserve"> </w:t>
      </w:r>
    </w:p>
    <w:p w:rsidR="00C42CAC" w:rsidP="79F173B6" w:rsidRDefault="00CF014D" w14:paraId="36E7B358" w14:textId="376FAE36">
      <w:pPr>
        <w:pStyle w:val="ListParagraph"/>
        <w:numPr>
          <w:ilvl w:val="0"/>
          <w:numId w:val="22"/>
        </w:num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If applicable, identify tasks/activities that are </w:t>
      </w:r>
      <w:r w:rsidRPr="79F173B6" w:rsidR="63DF346F">
        <w:rPr>
          <w:rFonts w:ascii="Calibri" w:hAnsi="Calibri" w:eastAsia="Calibri" w:cs="Calibri" w:asciiTheme="majorAscii" w:hAnsiTheme="majorAscii" w:eastAsiaTheme="majorAscii" w:cstheme="majorAscii"/>
          <w:color w:val="92D050"/>
          <w:sz w:val="24"/>
          <w:szCs w:val="24"/>
          <w:lang w:val="en-US"/>
        </w:rPr>
        <w:t>needed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to </w:t>
      </w:r>
      <w:r w:rsidRPr="79F173B6" w:rsidR="3A25983D">
        <w:rPr>
          <w:rFonts w:ascii="Calibri" w:hAnsi="Calibri" w:eastAsia="Calibri" w:cs="Calibri" w:asciiTheme="majorAscii" w:hAnsiTheme="majorAscii" w:eastAsiaTheme="majorAscii" w:cstheme="majorAscii"/>
          <w:color w:val="92D050"/>
          <w:sz w:val="24"/>
          <w:szCs w:val="24"/>
          <w:lang w:val="en-US"/>
        </w:rPr>
        <w:t>support or complement</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the grant that will be contributed by sources other than the EPA grant, such as</w:t>
      </w:r>
      <w:r w:rsidRPr="79F173B6" w:rsidR="3A1B6909">
        <w:rPr>
          <w:rFonts w:ascii="Calibri" w:hAnsi="Calibri" w:eastAsia="Calibri" w:cs="Calibri" w:asciiTheme="majorAscii" w:hAnsiTheme="majorAscii" w:eastAsiaTheme="majorAscii" w:cstheme="majorAscii"/>
          <w:color w:val="92D050"/>
          <w:sz w:val="24"/>
          <w:szCs w:val="24"/>
          <w:lang w:val="en-US"/>
        </w:rPr>
        <w:t xml:space="preserve"> leveraged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resources or funding contributed by your organization. (For example, the applicant does not charge the EPA grant for salary dollars and therefore contributes its own resources to carry out programmatic oversight activities or grant administration.) (Do not duplicate sources listed in 1.c. Strategy for Leveraging Resources.)</w:t>
      </w:r>
    </w:p>
    <w:p w:rsidRPr="00CF014D" w:rsidR="00CF014D" w:rsidP="79F173B6" w:rsidRDefault="00CF014D" w14:paraId="1344E351"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CF014D" w:rsidR="00C42CAC" w:rsidP="79F173B6" w:rsidRDefault="00C42CAC" w14:paraId="71D80857" w14:textId="160EA965">
      <w:pPr>
        <w:pStyle w:val="ListParagraph"/>
        <w:numPr>
          <w:ilvl w:val="0"/>
          <w:numId w:val="16"/>
        </w:numPr>
        <w:spacing w:line="240" w:lineRule="auto"/>
        <w:jc w:val="both"/>
        <w:rPr>
          <w:rFonts w:ascii="Calibri" w:hAnsi="Calibri" w:eastAsia="Calibri" w:cs="Calibri" w:asciiTheme="majorAscii" w:hAnsiTheme="majorAscii" w:eastAsiaTheme="majorAscii" w:cstheme="majorAscii"/>
          <w:sz w:val="24"/>
          <w:szCs w:val="24"/>
        </w:rPr>
      </w:pPr>
      <w:r w:rsidRPr="79F173B6" w:rsidR="00C42CAC">
        <w:rPr>
          <w:rFonts w:ascii="Calibri" w:hAnsi="Calibri" w:eastAsia="Calibri" w:cs="Calibri" w:asciiTheme="majorAscii" w:hAnsiTheme="majorAscii" w:eastAsiaTheme="majorAscii" w:cstheme="majorAscii"/>
          <w:sz w:val="24"/>
          <w:szCs w:val="24"/>
        </w:rPr>
        <w:t xml:space="preserve">Anticipated Project Schedule </w:t>
      </w:r>
    </w:p>
    <w:p w:rsidRPr="006125B1" w:rsidR="00C42CAC" w:rsidP="79F173B6" w:rsidRDefault="00C42CAC" w14:paraId="253ED4D5" w14:textId="2B64FA68">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42CAC">
        <w:rPr>
          <w:rFonts w:ascii="Calibri" w:hAnsi="Calibri" w:eastAsia="Calibri" w:cs="Calibri" w:asciiTheme="majorAscii" w:hAnsiTheme="majorAscii" w:eastAsiaTheme="majorAscii" w:cstheme="majorAscii"/>
          <w:color w:val="92D050"/>
          <w:sz w:val="24"/>
          <w:szCs w:val="24"/>
          <w:lang w:val="en-US"/>
        </w:rPr>
        <w:t xml:space="preserve">Discuss the </w:t>
      </w:r>
      <w:r w:rsidRPr="79F173B6" w:rsidR="00C42CAC">
        <w:rPr>
          <w:rFonts w:ascii="Calibri" w:hAnsi="Calibri" w:eastAsia="Calibri" w:cs="Calibri" w:asciiTheme="majorAscii" w:hAnsiTheme="majorAscii" w:eastAsiaTheme="majorAscii" w:cstheme="majorAscii"/>
          <w:color w:val="92D050"/>
          <w:sz w:val="24"/>
          <w:szCs w:val="24"/>
          <w:lang w:val="en-US"/>
        </w:rPr>
        <w:t>anticipated</w:t>
      </w:r>
      <w:r w:rsidRPr="79F173B6" w:rsidR="00C42CAC">
        <w:rPr>
          <w:rFonts w:ascii="Calibri" w:hAnsi="Calibri" w:eastAsia="Calibri" w:cs="Calibri" w:asciiTheme="majorAscii" w:hAnsiTheme="majorAscii" w:eastAsiaTheme="majorAscii" w:cstheme="majorAscii"/>
          <w:color w:val="92D050"/>
          <w:sz w:val="24"/>
          <w:szCs w:val="24"/>
          <w:lang w:val="en-US"/>
        </w:rPr>
        <w:t xml:space="preserve"> schedule and t</w:t>
      </w:r>
      <w:r w:rsidRPr="79F173B6" w:rsidR="74C9E712">
        <w:rPr>
          <w:rFonts w:ascii="Calibri" w:hAnsi="Calibri" w:eastAsia="Calibri" w:cs="Calibri" w:asciiTheme="majorAscii" w:hAnsiTheme="majorAscii" w:eastAsiaTheme="majorAscii" w:cstheme="majorAscii"/>
          <w:color w:val="92D050"/>
          <w:sz w:val="24"/>
          <w:szCs w:val="24"/>
          <w:lang w:val="en-US"/>
        </w:rPr>
        <w:t xml:space="preserve">imeline </w:t>
      </w:r>
      <w:r w:rsidRPr="79F173B6" w:rsidR="00C42CAC">
        <w:rPr>
          <w:rFonts w:ascii="Calibri" w:hAnsi="Calibri" w:eastAsia="Calibri" w:cs="Calibri" w:asciiTheme="majorAscii" w:hAnsiTheme="majorAscii" w:eastAsiaTheme="majorAscii" w:cstheme="majorAscii"/>
          <w:color w:val="92D050"/>
          <w:sz w:val="24"/>
          <w:szCs w:val="24"/>
          <w:lang w:val="en-US"/>
        </w:rPr>
        <w:t xml:space="preserve">for the EPA-funded activities outlined above in 3.b.i. Project Implementation during the </w:t>
      </w:r>
      <w:r w:rsidRPr="79F173B6" w:rsidR="002F1B51">
        <w:rPr>
          <w:rFonts w:ascii="Calibri" w:hAnsi="Calibri" w:eastAsia="Calibri" w:cs="Calibri" w:asciiTheme="majorAscii" w:hAnsiTheme="majorAscii" w:eastAsiaTheme="majorAscii" w:cstheme="majorAscii"/>
          <w:color w:val="92D050"/>
          <w:sz w:val="24"/>
          <w:szCs w:val="24"/>
          <w:lang w:val="en-US"/>
        </w:rPr>
        <w:t>4</w:t>
      </w:r>
      <w:r w:rsidRPr="79F173B6" w:rsidR="00C42CAC">
        <w:rPr>
          <w:rFonts w:ascii="Calibri" w:hAnsi="Calibri" w:eastAsia="Calibri" w:cs="Calibri" w:asciiTheme="majorAscii" w:hAnsiTheme="majorAscii" w:eastAsiaTheme="majorAscii" w:cstheme="majorAscii"/>
          <w:color w:val="92D050"/>
          <w:sz w:val="24"/>
          <w:szCs w:val="24"/>
          <w:lang w:val="en-US"/>
        </w:rPr>
        <w:t xml:space="preserve">-year period of performance. </w:t>
      </w:r>
    </w:p>
    <w:p w:rsidR="0739E692" w:rsidP="79F173B6" w:rsidRDefault="0739E692" w14:paraId="27D80CAC" w14:textId="1B80CE82">
      <w:pPr>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258664C8" w:rsidP="79F173B6" w:rsidRDefault="258664C8" w14:paraId="358E8469" w14:textId="4112C650">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258664C8">
        <w:rPr>
          <w:rFonts w:ascii="Calibri" w:hAnsi="Calibri" w:eastAsia="Calibri" w:cs="Calibri" w:asciiTheme="majorAscii" w:hAnsiTheme="majorAscii" w:eastAsiaTheme="majorAscii" w:cstheme="majorAscii"/>
          <w:color w:val="92D050"/>
          <w:sz w:val="24"/>
          <w:szCs w:val="24"/>
          <w:lang w:val="en-US"/>
        </w:rPr>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 is an eligible expense. The budget/project period start date must be before the date that any proposed pre-award costs are incurred. For more information on pre-award costs, please see the FY25 FAQs.</w:t>
      </w:r>
    </w:p>
    <w:p w:rsidRPr="006125B1" w:rsidR="00946EC7" w:rsidP="79F173B6" w:rsidRDefault="00946EC7" w14:paraId="2F64D1A3"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CF014D" w:rsidR="00C42CAC" w:rsidP="79F173B6" w:rsidRDefault="00C42CAC" w14:paraId="7677C099" w14:textId="34F8E0E4">
      <w:pPr>
        <w:pStyle w:val="ListParagraph"/>
        <w:numPr>
          <w:ilvl w:val="0"/>
          <w:numId w:val="16"/>
        </w:numPr>
        <w:spacing w:line="240" w:lineRule="auto"/>
        <w:jc w:val="both"/>
        <w:rPr>
          <w:rFonts w:ascii="Calibri" w:hAnsi="Calibri" w:eastAsia="Calibri" w:cs="Calibri" w:asciiTheme="majorAscii" w:hAnsiTheme="majorAscii" w:eastAsiaTheme="majorAscii" w:cstheme="majorAscii"/>
          <w:sz w:val="24"/>
          <w:szCs w:val="24"/>
        </w:rPr>
      </w:pPr>
      <w:r w:rsidRPr="79F173B6" w:rsidR="00C42CAC">
        <w:rPr>
          <w:rFonts w:ascii="Calibri" w:hAnsi="Calibri" w:eastAsia="Calibri" w:cs="Calibri" w:asciiTheme="majorAscii" w:hAnsiTheme="majorAscii" w:eastAsiaTheme="majorAscii" w:cstheme="majorAscii"/>
          <w:sz w:val="24"/>
          <w:szCs w:val="24"/>
        </w:rPr>
        <w:t xml:space="preserve">Task/Activity Lead </w:t>
      </w:r>
    </w:p>
    <w:p w:rsidR="00946EC7" w:rsidP="79F173B6" w:rsidRDefault="00CF014D" w14:paraId="12E0D70A" w14:textId="0B19F487">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 xml:space="preserve">For each task/activity, </w:t>
      </w:r>
      <w:r w:rsidRPr="79F173B6" w:rsidR="00CF014D">
        <w:rPr>
          <w:rFonts w:ascii="Calibri" w:hAnsi="Calibri" w:eastAsia="Calibri" w:cs="Calibri" w:asciiTheme="majorAscii" w:hAnsiTheme="majorAscii" w:eastAsiaTheme="majorAscii" w:cstheme="majorAscii"/>
          <w:color w:val="92D050"/>
          <w:sz w:val="24"/>
          <w:szCs w:val="24"/>
          <w:lang w:val="en-US"/>
        </w:rPr>
        <w:t>identify</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the lead entity(</w:t>
      </w:r>
      <w:r w:rsidRPr="79F173B6" w:rsidR="00CF014D">
        <w:rPr>
          <w:rFonts w:ascii="Calibri" w:hAnsi="Calibri" w:eastAsia="Calibri" w:cs="Calibri" w:asciiTheme="majorAscii" w:hAnsiTheme="majorAscii" w:eastAsiaTheme="majorAscii" w:cstheme="majorAscii"/>
          <w:color w:val="92D050"/>
          <w:sz w:val="24"/>
          <w:szCs w:val="24"/>
          <w:lang w:val="en-US"/>
        </w:rPr>
        <w:t>ies</w:t>
      </w:r>
      <w:r w:rsidRPr="79F173B6" w:rsidR="00CF014D">
        <w:rPr>
          <w:rFonts w:ascii="Calibri" w:hAnsi="Calibri" w:eastAsia="Calibri" w:cs="Calibri" w:asciiTheme="majorAscii" w:hAnsiTheme="majorAscii" w:eastAsiaTheme="majorAscii" w:cstheme="majorAscii"/>
          <w:color w:val="92D050"/>
          <w:sz w:val="24"/>
          <w:szCs w:val="24"/>
          <w:lang w:val="en-US"/>
        </w:rPr>
        <w:t>) overseeing the various activities (i.e., the applicant, qualified environmental professional, or other identified entity). If an entity(</w:t>
      </w:r>
      <w:r w:rsidRPr="79F173B6" w:rsidR="00CF014D">
        <w:rPr>
          <w:rFonts w:ascii="Calibri" w:hAnsi="Calibri" w:eastAsia="Calibri" w:cs="Calibri" w:asciiTheme="majorAscii" w:hAnsiTheme="majorAscii" w:eastAsiaTheme="majorAscii" w:cstheme="majorAscii"/>
          <w:color w:val="92D050"/>
          <w:sz w:val="24"/>
          <w:szCs w:val="24"/>
          <w:lang w:val="en-US"/>
        </w:rPr>
        <w:t>ies</w:t>
      </w:r>
      <w:r w:rsidRPr="79F173B6" w:rsidR="00CF014D">
        <w:rPr>
          <w:rFonts w:ascii="Calibri" w:hAnsi="Calibri" w:eastAsia="Calibri" w:cs="Calibri" w:asciiTheme="majorAscii" w:hAnsiTheme="majorAscii" w:eastAsiaTheme="majorAscii" w:cstheme="majorAscii"/>
          <w:color w:val="92D050"/>
          <w:sz w:val="24"/>
          <w:szCs w:val="24"/>
          <w:lang w:val="en-US"/>
        </w:rPr>
        <w:t>) other than the applicant is the lead, explain why the lead entity(</w:t>
      </w:r>
      <w:r w:rsidRPr="79F173B6" w:rsidR="00CF014D">
        <w:rPr>
          <w:rFonts w:ascii="Calibri" w:hAnsi="Calibri" w:eastAsia="Calibri" w:cs="Calibri" w:asciiTheme="majorAscii" w:hAnsiTheme="majorAscii" w:eastAsiaTheme="majorAscii" w:cstheme="majorAscii"/>
          <w:color w:val="92D050"/>
          <w:sz w:val="24"/>
          <w:szCs w:val="24"/>
          <w:lang w:val="en-US"/>
        </w:rPr>
        <w:t>ies</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(and not the applicant) is </w:t>
      </w:r>
      <w:r w:rsidRPr="79F173B6" w:rsidR="00CF014D">
        <w:rPr>
          <w:rFonts w:ascii="Calibri" w:hAnsi="Calibri" w:eastAsia="Calibri" w:cs="Calibri" w:asciiTheme="majorAscii" w:hAnsiTheme="majorAscii" w:eastAsiaTheme="majorAscii" w:cstheme="majorAscii"/>
          <w:color w:val="92D050"/>
          <w:sz w:val="24"/>
          <w:szCs w:val="24"/>
          <w:lang w:val="en-US"/>
        </w:rPr>
        <w:t>appropriate to</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oversee the activity(</w:t>
      </w:r>
      <w:r w:rsidRPr="79F173B6" w:rsidR="00CF014D">
        <w:rPr>
          <w:rFonts w:ascii="Calibri" w:hAnsi="Calibri" w:eastAsia="Calibri" w:cs="Calibri" w:asciiTheme="majorAscii" w:hAnsiTheme="majorAscii" w:eastAsiaTheme="majorAscii" w:cstheme="majorAscii"/>
          <w:color w:val="92D050"/>
          <w:sz w:val="24"/>
          <w:szCs w:val="24"/>
          <w:lang w:val="en-US"/>
        </w:rPr>
        <w:t>ies</w:t>
      </w:r>
      <w:r w:rsidRPr="79F173B6" w:rsidR="00CF014D">
        <w:rPr>
          <w:rFonts w:ascii="Calibri" w:hAnsi="Calibri" w:eastAsia="Calibri" w:cs="Calibri" w:asciiTheme="majorAscii" w:hAnsiTheme="majorAscii" w:eastAsiaTheme="majorAscii" w:cstheme="majorAscii"/>
          <w:color w:val="92D050"/>
          <w:sz w:val="24"/>
          <w:szCs w:val="24"/>
          <w:lang w:val="en-US"/>
        </w:rPr>
        <w:t>). (Note, the local health agency must be involved in health monitoring activities.)</w:t>
      </w:r>
    </w:p>
    <w:p w:rsidRPr="006125B1" w:rsidR="00CF014D" w:rsidP="79F173B6" w:rsidRDefault="00CF014D" w14:paraId="45A7ED39"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CF014D" w:rsidR="00C42CAC" w:rsidP="79F173B6" w:rsidRDefault="00C42CAC" w14:paraId="399AC252" w14:textId="197F0FC1">
      <w:pPr>
        <w:pStyle w:val="ListParagraph"/>
        <w:numPr>
          <w:ilvl w:val="0"/>
          <w:numId w:val="16"/>
        </w:numPr>
        <w:spacing w:line="240" w:lineRule="auto"/>
        <w:jc w:val="both"/>
        <w:rPr>
          <w:rFonts w:ascii="Calibri" w:hAnsi="Calibri" w:eastAsia="Calibri" w:cs="Calibri" w:asciiTheme="majorAscii" w:hAnsiTheme="majorAscii" w:eastAsiaTheme="majorAscii" w:cstheme="majorAscii"/>
          <w:sz w:val="24"/>
          <w:szCs w:val="24"/>
        </w:rPr>
      </w:pPr>
      <w:r w:rsidRPr="79F173B6" w:rsidR="00C42CAC">
        <w:rPr>
          <w:rFonts w:ascii="Calibri" w:hAnsi="Calibri" w:eastAsia="Calibri" w:cs="Calibri" w:asciiTheme="majorAscii" w:hAnsiTheme="majorAscii" w:eastAsiaTheme="majorAscii" w:cstheme="majorAscii"/>
          <w:sz w:val="24"/>
          <w:szCs w:val="24"/>
        </w:rPr>
        <w:t xml:space="preserve">Outputs </w:t>
      </w:r>
    </w:p>
    <w:p w:rsidR="00CF014D" w:rsidP="79F173B6" w:rsidRDefault="00CF014D" w14:paraId="178D5C09" w14:textId="77777777"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Identify</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and quantify as </w:t>
      </w:r>
      <w:r w:rsidRPr="79F173B6" w:rsidR="00CF014D">
        <w:rPr>
          <w:rFonts w:ascii="Calibri" w:hAnsi="Calibri" w:eastAsia="Calibri" w:cs="Calibri" w:asciiTheme="majorAscii" w:hAnsiTheme="majorAscii" w:eastAsiaTheme="majorAscii" w:cstheme="majorAscii"/>
          <w:color w:val="92D050"/>
          <w:sz w:val="24"/>
          <w:szCs w:val="24"/>
          <w:lang w:val="en-US"/>
        </w:rPr>
        <w:t>appropriate</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the </w:t>
      </w:r>
      <w:r w:rsidRPr="79F173B6" w:rsidR="00CF014D">
        <w:rPr>
          <w:rFonts w:ascii="Calibri" w:hAnsi="Calibri" w:eastAsia="Calibri" w:cs="Calibri" w:asciiTheme="majorAscii" w:hAnsiTheme="majorAscii" w:eastAsiaTheme="majorAscii" w:cstheme="majorAscii"/>
          <w:color w:val="92D050"/>
          <w:sz w:val="24"/>
          <w:szCs w:val="24"/>
          <w:lang w:val="en-US"/>
        </w:rPr>
        <w:t>anticipated</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outputs/deliverables for each task/activity.</w:t>
      </w:r>
    </w:p>
    <w:p w:rsidRPr="00CF014D" w:rsidR="00CF014D" w:rsidP="79F173B6" w:rsidRDefault="00CF014D" w14:paraId="03C9ACF7"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00C42CAC" w:rsidP="79F173B6" w:rsidRDefault="00CF014D" w14:paraId="56328063" w14:textId="6DF17529"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CF014D">
        <w:rPr>
          <w:rFonts w:ascii="Calibri" w:hAnsi="Calibri" w:eastAsia="Calibri" w:cs="Calibri" w:asciiTheme="majorAscii" w:hAnsiTheme="majorAscii" w:eastAsiaTheme="majorAscii" w:cstheme="majorAscii"/>
          <w:color w:val="92D050"/>
          <w:sz w:val="24"/>
          <w:szCs w:val="24"/>
          <w:lang w:val="en-US"/>
        </w:rPr>
        <w:t>Outputs may include, but are not limited to, cleanup plans, community involvement plans, final Analysis of Brownfield Cleanup Alternatives (ABCA) documents,</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w:t>
      </w:r>
      <w:r w:rsidRPr="79F173B6" w:rsidR="00CF014D">
        <w:rPr>
          <w:rFonts w:ascii="Calibri" w:hAnsi="Calibri" w:eastAsia="Calibri" w:cs="Calibri" w:asciiTheme="majorAscii" w:hAnsiTheme="majorAscii" w:eastAsiaTheme="majorAscii" w:cstheme="majorAscii"/>
          <w:color w:val="92D050"/>
          <w:sz w:val="24"/>
          <w:szCs w:val="24"/>
          <w:lang w:val="en-US"/>
        </w:rPr>
        <w:t>administrative records, and cleanup completion report or letter.</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(Refer to</w:t>
      </w:r>
      <w:r w:rsidRPr="79F173B6" w:rsidR="00CF014D">
        <w:rPr>
          <w:rFonts w:ascii="Calibri" w:hAnsi="Calibri" w:eastAsia="Calibri" w:cs="Calibri" w:asciiTheme="majorAscii" w:hAnsiTheme="majorAscii" w:eastAsiaTheme="majorAscii" w:cstheme="majorAscii"/>
          <w:color w:val="92D050"/>
          <w:sz w:val="24"/>
          <w:szCs w:val="24"/>
          <w:lang w:val="en-US"/>
        </w:rPr>
        <w:t xml:space="preserve"> </w:t>
      </w:r>
      <w:r w:rsidRPr="79F173B6" w:rsidR="00CF014D">
        <w:rPr>
          <w:rFonts w:ascii="Calibri" w:hAnsi="Calibri" w:eastAsia="Calibri" w:cs="Calibri" w:asciiTheme="majorAscii" w:hAnsiTheme="majorAscii" w:eastAsiaTheme="majorAscii" w:cstheme="majorAscii"/>
          <w:color w:val="92D050"/>
          <w:sz w:val="24"/>
          <w:szCs w:val="24"/>
          <w:lang w:val="en-US"/>
        </w:rPr>
        <w:t>Section I.D. for an explanation of outputs.)</w:t>
      </w:r>
    </w:p>
    <w:p w:rsidRPr="006125B1" w:rsidR="00CF014D" w:rsidP="79F173B6" w:rsidRDefault="00CF014D" w14:paraId="25376FC5" w14:textId="77777777">
      <w:pPr>
        <w:spacing w:line="240" w:lineRule="auto"/>
        <w:jc w:val="both"/>
        <w:rPr>
          <w:rFonts w:ascii="Calibri" w:hAnsi="Calibri" w:eastAsia="Calibri" w:cs="Calibri" w:asciiTheme="majorAscii" w:hAnsiTheme="majorAscii" w:eastAsiaTheme="majorAscii" w:cstheme="majorAscii"/>
          <w:color w:val="00B050"/>
          <w:sz w:val="24"/>
          <w:szCs w:val="24"/>
        </w:rPr>
      </w:pPr>
    </w:p>
    <w:p w:rsidRPr="006125B1" w:rsidR="00D00BA4" w:rsidP="79F173B6" w:rsidRDefault="00D00BA4" w14:paraId="519298E2" w14:textId="13066522">
      <w:pPr>
        <w:spacing w:line="240" w:lineRule="auto"/>
        <w:ind w:firstLine="720"/>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c. Cost Estimates</w:t>
      </w:r>
    </w:p>
    <w:p w:rsidR="00CF014D" w:rsidP="79F173B6" w:rsidRDefault="00CF014D" w14:paraId="267E2948" w14:textId="3BC6C672">
      <w:pPr>
        <w:pStyle w:val="Default"/>
        <w:jc w:val="both"/>
        <w:rPr>
          <w:rFonts w:ascii="Calibri" w:hAnsi="Calibri" w:eastAsia="Calibri" w:cs="Calibri" w:asciiTheme="majorAscii" w:hAnsiTheme="majorAscii" w:eastAsiaTheme="majorAscii" w:cstheme="majorAscii"/>
          <w:color w:val="92D050"/>
        </w:rPr>
      </w:pPr>
      <w:r w:rsidRPr="79F173B6" w:rsidR="4360B756">
        <w:rPr>
          <w:rFonts w:ascii="Calibri" w:hAnsi="Calibri" w:eastAsia="Calibri" w:cs="Calibri" w:asciiTheme="majorAscii" w:hAnsiTheme="majorAscii" w:eastAsiaTheme="majorAscii" w:cstheme="majorAscii"/>
          <w:color w:val="92D050"/>
        </w:rPr>
        <w:t>Describe</w:t>
      </w:r>
      <w:r w:rsidRPr="79F173B6" w:rsidR="00CF014D">
        <w:rPr>
          <w:rFonts w:ascii="Calibri" w:hAnsi="Calibri" w:eastAsia="Calibri" w:cs="Calibri" w:asciiTheme="majorAscii" w:hAnsiTheme="majorAscii" w:eastAsiaTheme="majorAscii" w:cstheme="majorAscii"/>
          <w:color w:val="92D050"/>
        </w:rPr>
        <w:t xml:space="preserve"> how cost estimates for each task were developed per budget category, including direct administrative costs (if applicable) and indirect administrative costs (if applicable). </w:t>
      </w:r>
      <w:r w:rsidRPr="79F173B6" w:rsidR="00CF014D">
        <w:rPr>
          <w:rFonts w:ascii="Calibri" w:hAnsi="Calibri" w:eastAsia="Calibri" w:cs="Calibri" w:asciiTheme="majorAscii" w:hAnsiTheme="majorAscii" w:eastAsiaTheme="majorAscii" w:cstheme="majorAscii"/>
          <w:color w:val="92D050"/>
        </w:rPr>
        <w:t>Present</w:t>
      </w:r>
      <w:r w:rsidRPr="79F173B6" w:rsidR="00CF014D">
        <w:rPr>
          <w:rFonts w:ascii="Calibri" w:hAnsi="Calibri" w:eastAsia="Calibri" w:cs="Calibri" w:asciiTheme="majorAscii" w:hAnsiTheme="majorAscii" w:eastAsiaTheme="majorAscii" w:cstheme="majorAscii"/>
          <w:color w:val="92D050"/>
        </w:rPr>
        <w:t xml:space="preserve"> costs per unit where </w:t>
      </w:r>
      <w:r w:rsidRPr="79F173B6" w:rsidR="00CF014D">
        <w:rPr>
          <w:rFonts w:ascii="Calibri" w:hAnsi="Calibri" w:eastAsia="Calibri" w:cs="Calibri" w:asciiTheme="majorAscii" w:hAnsiTheme="majorAscii" w:eastAsiaTheme="majorAscii" w:cstheme="majorAscii"/>
          <w:color w:val="92D050"/>
        </w:rPr>
        <w:t>appropriate</w:t>
      </w:r>
      <w:r w:rsidRPr="79F173B6" w:rsidR="00CF014D">
        <w:rPr>
          <w:rFonts w:ascii="Calibri" w:hAnsi="Calibri" w:eastAsia="Calibri" w:cs="Calibri" w:asciiTheme="majorAscii" w:hAnsiTheme="majorAscii" w:eastAsiaTheme="majorAscii" w:cstheme="majorAscii"/>
          <w:color w:val="92D050"/>
        </w:rPr>
        <w:t>. (Note, the total amount of direct and indirect administrative costs cannot exceed 5% of the total EPA-requested funds.)</w:t>
      </w:r>
    </w:p>
    <w:p w:rsidRPr="00CF014D" w:rsidR="00CF014D" w:rsidP="79F173B6" w:rsidRDefault="00CF014D" w14:paraId="4BB4811E" w14:textId="77777777">
      <w:pPr>
        <w:pStyle w:val="Default"/>
        <w:jc w:val="both"/>
        <w:rPr>
          <w:rFonts w:ascii="Calibri" w:hAnsi="Calibri" w:eastAsia="Calibri" w:cs="Calibri" w:asciiTheme="majorAscii" w:hAnsiTheme="majorAscii" w:eastAsiaTheme="majorAscii" w:cstheme="majorAscii"/>
          <w:color w:val="92D050"/>
        </w:rPr>
      </w:pPr>
    </w:p>
    <w:p w:rsidR="00CF014D" w:rsidP="79F173B6" w:rsidRDefault="00CF014D" w14:paraId="51026448" w14:textId="749F51CD">
      <w:pPr>
        <w:pStyle w:val="Default"/>
        <w:jc w:val="both"/>
        <w:rPr>
          <w:rFonts w:ascii="Calibri" w:hAnsi="Calibri" w:eastAsia="Calibri" w:cs="Calibri" w:asciiTheme="majorAscii" w:hAnsiTheme="majorAscii" w:eastAsiaTheme="majorAscii" w:cstheme="majorAscii"/>
          <w:color w:val="92D050"/>
        </w:rPr>
      </w:pPr>
      <w:r w:rsidRPr="79F173B6" w:rsidR="00CF014D">
        <w:rPr>
          <w:rFonts w:ascii="Calibri" w:hAnsi="Calibri" w:eastAsia="Calibri" w:cs="Calibri" w:asciiTheme="majorAscii" w:hAnsiTheme="majorAscii" w:eastAsiaTheme="majorAscii" w:cstheme="majorAscii"/>
          <w:color w:val="92D050"/>
        </w:rPr>
        <w:t>For information on best practices for preparing budgets for applications for EPA grants, refer to the Interim General Budget Development Guidance for Applicants and Recipients of EPA Financial Assistance.</w:t>
      </w:r>
    </w:p>
    <w:p w:rsidRPr="00CF014D" w:rsidR="00CF014D" w:rsidP="79F173B6" w:rsidRDefault="00CF014D" w14:paraId="13D7EB38" w14:textId="77777777">
      <w:pPr>
        <w:pStyle w:val="Default"/>
        <w:jc w:val="both"/>
        <w:rPr>
          <w:rFonts w:ascii="Calibri" w:hAnsi="Calibri" w:eastAsia="Calibri" w:cs="Calibri" w:asciiTheme="majorAscii" w:hAnsiTheme="majorAscii" w:eastAsiaTheme="majorAscii" w:cstheme="majorAscii"/>
          <w:color w:val="92D050"/>
        </w:rPr>
      </w:pPr>
    </w:p>
    <w:p w:rsidR="00CF014D" w:rsidP="79F173B6" w:rsidRDefault="00CF014D" w14:paraId="63CDEFAD" w14:textId="77777777">
      <w:pPr>
        <w:pStyle w:val="Default"/>
        <w:jc w:val="both"/>
        <w:rPr>
          <w:rFonts w:ascii="Calibri" w:hAnsi="Calibri" w:eastAsia="Calibri" w:cs="Calibri" w:asciiTheme="majorAscii" w:hAnsiTheme="majorAscii" w:eastAsiaTheme="majorAscii" w:cstheme="majorAscii"/>
          <w:color w:val="92D050"/>
        </w:rPr>
      </w:pPr>
      <w:r w:rsidRPr="79F173B6" w:rsidR="00CF014D">
        <w:rPr>
          <w:rFonts w:ascii="Calibri" w:hAnsi="Calibri" w:eastAsia="Calibri" w:cs="Calibri" w:asciiTheme="majorAscii" w:hAnsiTheme="majorAscii" w:eastAsiaTheme="majorAscii" w:cstheme="majorAscii"/>
          <w:color w:val="92D050"/>
        </w:rPr>
        <w:t>You may use the sample table format below to present how you plan to allocate grant funds for tasks/activities described in Section IV.E.3.b. by budget category. Replace the task number heading in the sample table with the actual title of the task.</w:t>
      </w:r>
    </w:p>
    <w:p w:rsidRPr="00CF014D" w:rsidR="00CF014D" w:rsidP="79F173B6" w:rsidRDefault="00CF014D" w14:paraId="669C3892" w14:textId="77777777">
      <w:pPr>
        <w:pStyle w:val="Default"/>
        <w:jc w:val="both"/>
        <w:rPr>
          <w:rFonts w:ascii="Calibri" w:hAnsi="Calibri" w:eastAsia="Calibri" w:cs="Calibri" w:asciiTheme="majorAscii" w:hAnsiTheme="majorAscii" w:eastAsiaTheme="majorAscii" w:cstheme="majorAscii"/>
          <w:color w:val="92D050"/>
        </w:rPr>
      </w:pPr>
    </w:p>
    <w:p w:rsidR="00CF014D" w:rsidP="79F173B6" w:rsidRDefault="00CF014D" w14:paraId="6E70B1A9" w14:textId="77777777" w14:noSpellErr="1">
      <w:pPr>
        <w:pStyle w:val="Default"/>
        <w:jc w:val="both"/>
        <w:rPr>
          <w:rFonts w:ascii="Calibri" w:hAnsi="Calibri" w:eastAsia="Calibri" w:cs="Calibri" w:asciiTheme="majorAscii" w:hAnsiTheme="majorAscii" w:eastAsiaTheme="majorAscii" w:cstheme="majorAscii"/>
          <w:color w:val="92D050"/>
        </w:rPr>
      </w:pPr>
      <w:r w:rsidRPr="79F173B6" w:rsidR="00CF014D">
        <w:rPr>
          <w:rFonts w:ascii="Calibri" w:hAnsi="Calibri" w:eastAsia="Calibri" w:cs="Calibri" w:asciiTheme="majorAscii" w:hAnsiTheme="majorAscii" w:eastAsiaTheme="majorAscii" w:cstheme="majorAscii"/>
          <w:b w:val="1"/>
          <w:bCs w:val="1"/>
          <w:color w:val="92D050"/>
          <w:u w:val="single"/>
        </w:rPr>
        <w:t>Only include costs to be covered by EPA grant</w:t>
      </w:r>
      <w:r w:rsidRPr="79F173B6" w:rsidR="00CF014D">
        <w:rPr>
          <w:rFonts w:ascii="Calibri" w:hAnsi="Calibri" w:eastAsia="Calibri" w:cs="Calibri" w:asciiTheme="majorAscii" w:hAnsiTheme="majorAscii" w:eastAsiaTheme="majorAscii" w:cstheme="majorAscii"/>
          <w:color w:val="92D050"/>
        </w:rPr>
        <w:t xml:space="preserve"> funds in this table. Leveraged resources should not be included in the budget table.</w:t>
      </w:r>
    </w:p>
    <w:p w:rsidRPr="00CF014D" w:rsidR="00CF014D" w:rsidP="79F173B6" w:rsidRDefault="00CF014D" w14:paraId="4D95E5D5" w14:textId="77777777">
      <w:pPr>
        <w:pStyle w:val="Default"/>
        <w:jc w:val="both"/>
        <w:rPr>
          <w:rFonts w:ascii="Calibri" w:hAnsi="Calibri" w:eastAsia="Calibri" w:cs="Calibri" w:asciiTheme="majorAscii" w:hAnsiTheme="majorAscii" w:eastAsiaTheme="majorAscii" w:cstheme="majorAscii"/>
          <w:color w:val="92D050"/>
        </w:rPr>
      </w:pPr>
    </w:p>
    <w:p w:rsidRPr="00CF014D" w:rsidR="00CF014D" w:rsidP="79F173B6" w:rsidRDefault="00CF014D" w14:paraId="745C9D39" w14:textId="77777777">
      <w:pPr>
        <w:pStyle w:val="Default"/>
        <w:jc w:val="both"/>
        <w:rPr>
          <w:rFonts w:ascii="Calibri" w:hAnsi="Calibri" w:eastAsia="Calibri" w:cs="Calibri" w:asciiTheme="majorAscii" w:hAnsiTheme="majorAscii" w:eastAsiaTheme="majorAscii" w:cstheme="majorAscii"/>
          <w:color w:val="92D050"/>
        </w:rPr>
      </w:pPr>
      <w:r w:rsidRPr="79F173B6" w:rsidR="00CF014D">
        <w:rPr>
          <w:rFonts w:ascii="Calibri" w:hAnsi="Calibri" w:eastAsia="Calibri" w:cs="Calibri" w:asciiTheme="majorAscii" w:hAnsiTheme="majorAscii" w:eastAsiaTheme="majorAscii" w:cstheme="majorAscii"/>
          <w:color w:val="92D050"/>
        </w:rPr>
        <w:t>Do not distinguish between hazardous substances and petroleum funding requests.</w:t>
      </w:r>
    </w:p>
    <w:p w:rsidR="0739E692" w:rsidP="79F173B6" w:rsidRDefault="0739E692" w14:paraId="586C035F" w14:textId="57716F58">
      <w:pPr>
        <w:pStyle w:val="Default"/>
        <w:jc w:val="both"/>
        <w:rPr>
          <w:rFonts w:ascii="Calibri" w:hAnsi="Calibri" w:eastAsia="Calibri" w:cs="Calibri" w:asciiTheme="majorAscii" w:hAnsiTheme="majorAscii" w:eastAsiaTheme="majorAscii" w:cstheme="majorAscii"/>
          <w:color w:val="92D050"/>
        </w:rPr>
      </w:pPr>
    </w:p>
    <w:p w:rsidR="00946EC7" w:rsidP="79F173B6" w:rsidRDefault="00CF014D" w14:paraId="28D3CB8D" w14:textId="2008853A">
      <w:pPr>
        <w:pStyle w:val="Default"/>
        <w:jc w:val="both"/>
        <w:rPr>
          <w:rFonts w:ascii="Calibri" w:hAnsi="Calibri" w:eastAsia="Calibri" w:cs="Calibri" w:asciiTheme="majorAscii" w:hAnsiTheme="majorAscii" w:eastAsiaTheme="majorAscii" w:cstheme="majorAscii"/>
          <w:color w:val="92D050"/>
        </w:rPr>
      </w:pPr>
      <w:r w:rsidRPr="79F173B6" w:rsidR="00CF014D">
        <w:rPr>
          <w:rFonts w:ascii="Calibri" w:hAnsi="Calibri" w:eastAsia="Calibri" w:cs="Calibri" w:asciiTheme="majorAscii" w:hAnsiTheme="majorAscii" w:eastAsiaTheme="majorAscii" w:cstheme="majorAscii"/>
          <w:color w:val="92D050"/>
        </w:rPr>
        <w:t>If you are seeking funding to remediate multiple sites, provide either a separate budget table for each site or separate line items within one budget table, which distinguishes each site.</w:t>
      </w:r>
    </w:p>
    <w:p w:rsidRPr="006125B1" w:rsidR="00CF014D" w:rsidP="79F173B6" w:rsidRDefault="00CF014D" w14:paraId="0DAC474A" w14:textId="77777777">
      <w:pPr>
        <w:pStyle w:val="Default"/>
        <w:jc w:val="both"/>
        <w:rPr>
          <w:rFonts w:ascii="Calibri" w:hAnsi="Calibri" w:eastAsia="Calibri" w:cs="Calibri" w:asciiTheme="majorAscii" w:hAnsiTheme="majorAscii" w:eastAsiaTheme="majorAscii" w:cstheme="majorAscii"/>
          <w:sz w:val="23"/>
          <w:szCs w:val="23"/>
        </w:rPr>
      </w:pPr>
    </w:p>
    <w:p w:rsidR="0739E692" w:rsidP="79F173B6" w:rsidRDefault="0739E692" w14:paraId="0E15755C" w14:textId="7A76C137">
      <w:pPr>
        <w:rPr>
          <w:rFonts w:ascii="Calibri" w:hAnsi="Calibri" w:eastAsia="Calibri" w:cs="Calibri" w:asciiTheme="majorAscii" w:hAnsiTheme="majorAscii" w:eastAsiaTheme="majorAscii" w:cstheme="majorAscii"/>
        </w:rPr>
      </w:pPr>
      <w:r w:rsidRPr="79F173B6">
        <w:rPr>
          <w:rFonts w:ascii="Calibri" w:hAnsi="Calibri" w:eastAsia="Calibri" w:cs="Calibri" w:asciiTheme="majorAscii" w:hAnsiTheme="majorAscii" w:eastAsiaTheme="majorAscii" w:cstheme="majorAscii"/>
        </w:rPr>
        <w:br w:type="page"/>
      </w:r>
    </w:p>
    <w:p w:rsidRPr="006125B1" w:rsidR="00946EC7" w:rsidP="79F173B6" w:rsidRDefault="00946EC7" w14:paraId="444622E6" w14:textId="130BE1A9">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946EC7">
        <w:rPr>
          <w:rFonts w:ascii="Calibri" w:hAnsi="Calibri" w:eastAsia="Calibri" w:cs="Calibri" w:asciiTheme="majorAscii" w:hAnsiTheme="majorAscii" w:eastAsiaTheme="majorAscii" w:cstheme="majorAscii"/>
          <w:b w:val="1"/>
          <w:bCs w:val="1"/>
          <w:sz w:val="23"/>
          <w:szCs w:val="23"/>
        </w:rPr>
        <w:t>Sample Format for Budget (do not change Budget Categories)</w:t>
      </w:r>
    </w:p>
    <w:tbl>
      <w:tblPr>
        <w:tblW w:w="9366" w:type="dxa"/>
        <w:tblLayout w:type="fixed"/>
        <w:tblLook w:val="04A0" w:firstRow="1" w:lastRow="0" w:firstColumn="1" w:lastColumn="0" w:noHBand="0" w:noVBand="1"/>
      </w:tblPr>
      <w:tblGrid>
        <w:gridCol w:w="590"/>
        <w:gridCol w:w="1951"/>
        <w:gridCol w:w="1230"/>
        <w:gridCol w:w="1537"/>
        <w:gridCol w:w="1187"/>
        <w:gridCol w:w="1374"/>
        <w:gridCol w:w="1206"/>
        <w:gridCol w:w="291"/>
      </w:tblGrid>
      <w:tr w:rsidRPr="006125B1" w:rsidR="00D00BA4" w:rsidTr="79F173B6" w14:paraId="4C486232" w14:textId="77777777">
        <w:trPr>
          <w:gridAfter w:val="1"/>
          <w:wAfter w:w="291" w:type="dxa"/>
          <w:trHeight w:val="183"/>
        </w:trPr>
        <w:tc>
          <w:tcPr>
            <w:tcW w:w="2541" w:type="dxa"/>
            <w:gridSpan w:val="2"/>
            <w:tcBorders>
              <w:top w:val="single" w:color="auto" w:sz="4" w:space="0"/>
              <w:left w:val="single" w:color="auto" w:sz="4" w:space="0"/>
              <w:bottom w:val="single" w:color="000000" w:themeColor="text1" w:sz="8" w:space="0"/>
              <w:right w:val="single" w:color="000000" w:themeColor="text1" w:sz="4" w:space="0"/>
            </w:tcBorders>
            <w:tcMar/>
            <w:vAlign w:val="center"/>
            <w:hideMark/>
          </w:tcPr>
          <w:p w:rsidRPr="006125B1" w:rsidR="00D00BA4" w:rsidP="79F173B6" w:rsidRDefault="00D00BA4" w14:paraId="69CB2632"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Budget Categories</w:t>
            </w:r>
          </w:p>
        </w:tc>
        <w:tc>
          <w:tcPr>
            <w:tcW w:w="1230" w:type="dxa"/>
            <w:tcBorders>
              <w:top w:val="single" w:color="auto" w:sz="4" w:space="0"/>
              <w:left w:val="nil"/>
              <w:bottom w:val="single" w:color="auto" w:sz="8" w:space="0"/>
              <w:right w:val="single" w:color="auto" w:sz="4" w:space="0"/>
            </w:tcBorders>
            <w:tcMar/>
            <w:vAlign w:val="center"/>
            <w:hideMark/>
          </w:tcPr>
          <w:p w:rsidRPr="006125B1" w:rsidR="00D00BA4" w:rsidP="79F173B6" w:rsidRDefault="00D00BA4" w14:paraId="31853836"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Task 1</w:t>
            </w:r>
          </w:p>
        </w:tc>
        <w:tc>
          <w:tcPr>
            <w:tcW w:w="1537" w:type="dxa"/>
            <w:tcBorders>
              <w:top w:val="single" w:color="auto" w:sz="4" w:space="0"/>
              <w:left w:val="nil"/>
              <w:bottom w:val="single" w:color="auto" w:sz="8" w:space="0"/>
              <w:right w:val="single" w:color="auto" w:sz="4" w:space="0"/>
            </w:tcBorders>
            <w:tcMar/>
            <w:vAlign w:val="center"/>
            <w:hideMark/>
          </w:tcPr>
          <w:p w:rsidRPr="006125B1" w:rsidR="00D00BA4" w:rsidP="79F173B6" w:rsidRDefault="00D00BA4" w14:paraId="5ECA469B"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Task 2</w:t>
            </w:r>
          </w:p>
        </w:tc>
        <w:tc>
          <w:tcPr>
            <w:tcW w:w="1187" w:type="dxa"/>
            <w:tcBorders>
              <w:top w:val="single" w:color="auto" w:sz="4" w:space="0"/>
              <w:left w:val="nil"/>
              <w:bottom w:val="single" w:color="auto" w:sz="8" w:space="0"/>
              <w:right w:val="single" w:color="auto" w:sz="4" w:space="0"/>
            </w:tcBorders>
            <w:tcMar/>
            <w:vAlign w:val="center"/>
            <w:hideMark/>
          </w:tcPr>
          <w:p w:rsidRPr="006125B1" w:rsidR="00D00BA4" w:rsidP="79F173B6" w:rsidRDefault="00D00BA4" w14:paraId="1103A418"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Task 3</w:t>
            </w:r>
          </w:p>
        </w:tc>
        <w:tc>
          <w:tcPr>
            <w:tcW w:w="1374" w:type="dxa"/>
            <w:tcBorders>
              <w:top w:val="single" w:color="auto" w:sz="4" w:space="0"/>
              <w:left w:val="nil"/>
              <w:bottom w:val="single" w:color="auto" w:sz="8" w:space="0"/>
              <w:right w:val="nil"/>
            </w:tcBorders>
            <w:tcMar/>
            <w:vAlign w:val="center"/>
            <w:hideMark/>
          </w:tcPr>
          <w:p w:rsidRPr="006125B1" w:rsidR="00D00BA4" w:rsidP="79F173B6" w:rsidRDefault="00D00BA4" w14:paraId="53BAE2E4"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Task 4</w:t>
            </w:r>
          </w:p>
        </w:tc>
        <w:tc>
          <w:tcPr>
            <w:tcW w:w="1206" w:type="dxa"/>
            <w:tcBorders>
              <w:top w:val="single" w:color="auto" w:sz="4" w:space="0"/>
              <w:left w:val="single" w:color="auto" w:sz="12" w:space="0"/>
              <w:bottom w:val="single" w:color="auto" w:sz="8" w:space="0"/>
              <w:right w:val="single" w:color="auto" w:sz="4" w:space="0"/>
            </w:tcBorders>
            <w:noWrap/>
            <w:tcMar/>
            <w:vAlign w:val="center"/>
            <w:hideMark/>
          </w:tcPr>
          <w:p w:rsidRPr="006125B1" w:rsidR="00D00BA4" w:rsidP="79F173B6" w:rsidRDefault="00D00BA4" w14:paraId="439F2B2E"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Totals</w:t>
            </w:r>
          </w:p>
        </w:tc>
      </w:tr>
      <w:tr w:rsidRPr="006125B1" w:rsidR="00D00BA4" w:rsidTr="79F173B6" w14:paraId="76013990" w14:textId="77777777">
        <w:trPr>
          <w:gridAfter w:val="1"/>
          <w:wAfter w:w="291" w:type="dxa"/>
          <w:trHeight w:val="259"/>
        </w:trPr>
        <w:tc>
          <w:tcPr>
            <w:tcW w:w="590" w:type="dxa"/>
            <w:vMerge w:val="restart"/>
            <w:tcBorders>
              <w:top w:val="nil"/>
              <w:left w:val="single" w:color="auto" w:sz="4" w:space="0"/>
              <w:bottom w:val="nil"/>
              <w:right w:val="single" w:color="auto" w:sz="4" w:space="0"/>
            </w:tcBorders>
            <w:tcMar/>
            <w:textDirection w:val="btLr"/>
            <w:vAlign w:val="center"/>
            <w:hideMark/>
          </w:tcPr>
          <w:p w:rsidRPr="006125B1" w:rsidR="00D00BA4" w:rsidP="79F173B6" w:rsidRDefault="00D00BA4" w14:paraId="0FEBF3E1"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Direct Costs</w:t>
            </w: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69F7BECD"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Personnel</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605FA3ED" w14:textId="6A566F7C">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502092B0" w14:textId="6AFF9726">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0CA850BE" w14:textId="3E5C0383">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302E4498" w14:textId="26163E2D">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7A0A3E34" w14:textId="4FB9CDBA">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3ED59514" w14:textId="77777777">
        <w:trPr>
          <w:gridAfter w:val="1"/>
          <w:wAfter w:w="291" w:type="dxa"/>
          <w:trHeight w:val="259"/>
        </w:trPr>
        <w:tc>
          <w:tcPr>
            <w:tcW w:w="590" w:type="dxa"/>
            <w:vMerge/>
            <w:tcBorders/>
            <w:tcMar/>
            <w:vAlign w:val="center"/>
            <w:hideMark/>
          </w:tcPr>
          <w:p w:rsidRPr="006125B1" w:rsidR="00D00BA4" w:rsidP="00D00BA4" w:rsidRDefault="00D00BA4" w14:paraId="280A4013"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2C48EEFF"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Fringe Benefits</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05057B2A" w14:textId="51A3D616">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3E52BB85" w14:textId="64BA1426">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06F0BF2D" w14:textId="338086A4">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5CE2DD5D" w14:textId="4005A465">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06532596" w14:textId="10FFCA6E">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6CD68114" w14:textId="77777777">
        <w:trPr>
          <w:gridAfter w:val="1"/>
          <w:wAfter w:w="291" w:type="dxa"/>
          <w:trHeight w:val="259"/>
        </w:trPr>
        <w:tc>
          <w:tcPr>
            <w:tcW w:w="590" w:type="dxa"/>
            <w:vMerge/>
            <w:tcBorders/>
            <w:tcMar/>
            <w:vAlign w:val="center"/>
            <w:hideMark/>
          </w:tcPr>
          <w:p w:rsidRPr="006125B1" w:rsidR="00D00BA4" w:rsidP="00D00BA4" w:rsidRDefault="00D00BA4" w14:paraId="22C4F2D7"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78A4DC06"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Travel</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6799BBAD" w14:textId="50A96AB0">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0FC1D276" w14:textId="0EFB1035">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19B3C0F3" w14:textId="178CC8AB">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1FFDFA14" w14:textId="26F81D67">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6D6F95E6" w14:textId="76EE1713">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0DCE2EB7" w14:textId="77777777">
        <w:trPr>
          <w:gridAfter w:val="1"/>
          <w:wAfter w:w="291" w:type="dxa"/>
          <w:trHeight w:val="259"/>
        </w:trPr>
        <w:tc>
          <w:tcPr>
            <w:tcW w:w="590" w:type="dxa"/>
            <w:vMerge/>
            <w:tcBorders/>
            <w:tcMar/>
            <w:vAlign w:val="center"/>
            <w:hideMark/>
          </w:tcPr>
          <w:p w:rsidRPr="006125B1" w:rsidR="00D00BA4" w:rsidP="00D00BA4" w:rsidRDefault="00D00BA4" w14:paraId="7C22C516"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5CEFE1B0"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Equipment</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79B21126" w14:textId="688954A9">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3F48D471" w14:textId="2D531CEC">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680AD3C8" w14:textId="0CDDA016">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026B8C9B" w14:textId="4BB8D559">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72FDCDD4" w14:textId="0E6ECCF0">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267561CF" w14:textId="77777777">
        <w:trPr>
          <w:gridAfter w:val="1"/>
          <w:wAfter w:w="291" w:type="dxa"/>
          <w:trHeight w:val="259"/>
        </w:trPr>
        <w:tc>
          <w:tcPr>
            <w:tcW w:w="590" w:type="dxa"/>
            <w:vMerge/>
            <w:tcBorders/>
            <w:tcMar/>
            <w:vAlign w:val="center"/>
            <w:hideMark/>
          </w:tcPr>
          <w:p w:rsidRPr="006125B1" w:rsidR="00D00BA4" w:rsidP="00D00BA4" w:rsidRDefault="00D00BA4" w14:paraId="39E2CDDD"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4D0077A4"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Supplies</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25FABF0C" w14:textId="1FA5E97F">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1F7FFB7D" w14:textId="1C6D1406">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0BDFB2DF" w14:textId="1C7DAD46">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1FDDBAED" w14:textId="4927F20D">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1858EC7E" w14:textId="7781C9CF">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1A74C5EB" w14:textId="77777777">
        <w:trPr>
          <w:gridAfter w:val="1"/>
          <w:wAfter w:w="291" w:type="dxa"/>
          <w:trHeight w:val="259"/>
        </w:trPr>
        <w:tc>
          <w:tcPr>
            <w:tcW w:w="590" w:type="dxa"/>
            <w:vMerge/>
            <w:tcBorders/>
            <w:tcMar/>
            <w:vAlign w:val="center"/>
            <w:hideMark/>
          </w:tcPr>
          <w:p w:rsidRPr="006125B1" w:rsidR="00D00BA4" w:rsidP="00D00BA4" w:rsidRDefault="00D00BA4" w14:paraId="00361958"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hideMark/>
          </w:tcPr>
          <w:p w:rsidRPr="006125B1" w:rsidR="00D00BA4" w:rsidP="79F173B6" w:rsidRDefault="00D00BA4" w14:paraId="367701F6" w14:textId="77777777">
            <w:pPr>
              <w:spacing w:line="240" w:lineRule="auto"/>
              <w:jc w:val="both"/>
              <w:rPr>
                <w:rFonts w:ascii="Calibri" w:hAnsi="Calibri" w:eastAsia="Calibri" w:cs="Calibri" w:asciiTheme="majorAscii" w:hAnsiTheme="majorAscii" w:eastAsiaTheme="majorAscii" w:cstheme="majorAscii"/>
                <w:sz w:val="24"/>
                <w:szCs w:val="24"/>
              </w:rPr>
            </w:pPr>
            <w:r w:rsidRPr="79F173B6" w:rsidR="00D00BA4">
              <w:rPr>
                <w:rFonts w:ascii="Calibri" w:hAnsi="Calibri" w:eastAsia="Calibri" w:cs="Calibri" w:asciiTheme="majorAscii" w:hAnsiTheme="majorAscii" w:eastAsiaTheme="majorAscii" w:cstheme="majorAscii"/>
                <w:sz w:val="24"/>
                <w:szCs w:val="24"/>
              </w:rPr>
              <w:t>Contractual</w:t>
            </w:r>
          </w:p>
        </w:tc>
        <w:tc>
          <w:tcPr>
            <w:tcW w:w="1230" w:type="dxa"/>
            <w:tcBorders>
              <w:top w:val="nil"/>
              <w:left w:val="nil"/>
              <w:bottom w:val="single" w:color="auto" w:sz="4" w:space="0"/>
              <w:right w:val="single" w:color="auto" w:sz="4" w:space="0"/>
            </w:tcBorders>
            <w:noWrap/>
            <w:tcMar/>
            <w:vAlign w:val="center"/>
          </w:tcPr>
          <w:p w:rsidRPr="006125B1" w:rsidR="00D00BA4" w:rsidP="79F173B6" w:rsidRDefault="00D00BA4" w14:paraId="0E930EAB" w14:textId="77FED4C0">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D00BA4" w:rsidP="79F173B6" w:rsidRDefault="00D00BA4" w14:paraId="3AA65EE2" w14:textId="1331C929">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D00BA4" w:rsidP="79F173B6" w:rsidRDefault="00D00BA4" w14:paraId="1B92D6C0" w14:textId="24274FEC">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D00BA4" w:rsidP="79F173B6" w:rsidRDefault="00D00BA4" w14:paraId="6B4544A3" w14:textId="5B81F881">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D00BA4" w:rsidP="79F173B6" w:rsidRDefault="00D00BA4" w14:paraId="5B670697" w14:textId="3AFB7345">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CF014D" w:rsidTr="79F173B6" w14:paraId="53648607" w14:textId="77777777">
        <w:trPr>
          <w:gridAfter w:val="1"/>
          <w:wAfter w:w="291" w:type="dxa"/>
          <w:trHeight w:val="259"/>
        </w:trPr>
        <w:tc>
          <w:tcPr>
            <w:tcW w:w="590" w:type="dxa"/>
            <w:vMerge/>
            <w:tcBorders/>
            <w:tcMar/>
            <w:vAlign w:val="center"/>
          </w:tcPr>
          <w:p w:rsidRPr="006125B1" w:rsidR="00CF014D" w:rsidP="00D00BA4" w:rsidRDefault="00CF014D" w14:paraId="1767CB30"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4" w:space="0"/>
              <w:right w:val="single" w:color="auto" w:sz="4" w:space="0"/>
            </w:tcBorders>
            <w:noWrap/>
            <w:tcMar/>
            <w:vAlign w:val="center"/>
          </w:tcPr>
          <w:p w:rsidRPr="006125B1" w:rsidR="00CF014D" w:rsidP="79F173B6" w:rsidRDefault="00CF014D" w14:paraId="03EAA1F8" w14:textId="38854334">
            <w:pPr>
              <w:spacing w:line="240" w:lineRule="auto"/>
              <w:jc w:val="both"/>
              <w:rPr>
                <w:rFonts w:ascii="Calibri" w:hAnsi="Calibri" w:eastAsia="Calibri" w:cs="Calibri" w:asciiTheme="majorAscii" w:hAnsiTheme="majorAscii" w:eastAsiaTheme="majorAscii" w:cstheme="majorAscii"/>
                <w:sz w:val="24"/>
                <w:szCs w:val="24"/>
              </w:rPr>
            </w:pPr>
            <w:r w:rsidRPr="79F173B6" w:rsidR="00CF014D">
              <w:rPr>
                <w:rFonts w:ascii="Calibri" w:hAnsi="Calibri" w:eastAsia="Calibri" w:cs="Calibri" w:asciiTheme="majorAscii" w:hAnsiTheme="majorAscii" w:eastAsiaTheme="majorAscii" w:cstheme="majorAscii"/>
                <w:sz w:val="24"/>
                <w:szCs w:val="24"/>
              </w:rPr>
              <w:t>Construction</w:t>
            </w:r>
          </w:p>
        </w:tc>
        <w:tc>
          <w:tcPr>
            <w:tcW w:w="1230" w:type="dxa"/>
            <w:tcBorders>
              <w:top w:val="nil"/>
              <w:left w:val="nil"/>
              <w:bottom w:val="single" w:color="auto" w:sz="4" w:space="0"/>
              <w:right w:val="single" w:color="auto" w:sz="4" w:space="0"/>
            </w:tcBorders>
            <w:noWrap/>
            <w:tcMar/>
            <w:vAlign w:val="center"/>
          </w:tcPr>
          <w:p w:rsidRPr="006125B1" w:rsidR="00CF014D" w:rsidP="79F173B6" w:rsidRDefault="00CF014D" w14:paraId="5B545D0A" w14:textId="77777777">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4" w:space="0"/>
              <w:right w:val="single" w:color="auto" w:sz="4" w:space="0"/>
            </w:tcBorders>
            <w:noWrap/>
            <w:tcMar/>
            <w:vAlign w:val="center"/>
          </w:tcPr>
          <w:p w:rsidRPr="006125B1" w:rsidR="00CF014D" w:rsidP="79F173B6" w:rsidRDefault="00CF014D" w14:paraId="4E824071" w14:textId="77777777">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4" w:space="0"/>
              <w:right w:val="single" w:color="auto" w:sz="4" w:space="0"/>
            </w:tcBorders>
            <w:noWrap/>
            <w:tcMar/>
            <w:vAlign w:val="center"/>
          </w:tcPr>
          <w:p w:rsidRPr="006125B1" w:rsidR="00CF014D" w:rsidP="79F173B6" w:rsidRDefault="00CF014D" w14:paraId="75EF19E5" w14:textId="77777777">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4" w:space="0"/>
              <w:right w:val="nil"/>
            </w:tcBorders>
            <w:noWrap/>
            <w:tcMar/>
            <w:vAlign w:val="center"/>
          </w:tcPr>
          <w:p w:rsidRPr="006125B1" w:rsidR="00CF014D" w:rsidP="79F173B6" w:rsidRDefault="00CF014D" w14:paraId="70C16724" w14:textId="77777777">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4" w:space="0"/>
              <w:right w:val="single" w:color="auto" w:sz="4" w:space="0"/>
            </w:tcBorders>
            <w:noWrap/>
            <w:tcMar/>
            <w:vAlign w:val="center"/>
          </w:tcPr>
          <w:p w:rsidRPr="006125B1" w:rsidR="00CF014D" w:rsidP="79F173B6" w:rsidRDefault="00CF014D" w14:paraId="469EC125"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51272186" w14:textId="77777777">
        <w:trPr>
          <w:gridAfter w:val="1"/>
          <w:wAfter w:w="291" w:type="dxa"/>
          <w:trHeight w:val="242"/>
        </w:trPr>
        <w:tc>
          <w:tcPr>
            <w:tcW w:w="590" w:type="dxa"/>
            <w:vMerge/>
            <w:tcBorders/>
            <w:tcMar/>
            <w:vAlign w:val="center"/>
            <w:hideMark/>
          </w:tcPr>
          <w:p w:rsidRPr="006125B1" w:rsidR="00D00BA4" w:rsidP="00D00BA4" w:rsidRDefault="00D00BA4" w14:paraId="0CD993E7"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8" w:space="0"/>
              <w:right w:val="single" w:color="auto" w:sz="4" w:space="0"/>
            </w:tcBorders>
            <w:tcMar/>
            <w:vAlign w:val="center"/>
            <w:hideMark/>
          </w:tcPr>
          <w:p w:rsidRPr="006125B1" w:rsidR="00D00BA4" w:rsidP="79F173B6" w:rsidRDefault="002F1B51" w14:paraId="120BBBFE" w14:textId="5F7144EB">
            <w:pPr>
              <w:spacing w:line="240" w:lineRule="auto"/>
              <w:jc w:val="both"/>
              <w:rPr>
                <w:rFonts w:ascii="Calibri" w:hAnsi="Calibri" w:eastAsia="Calibri" w:cs="Calibri" w:asciiTheme="majorAscii" w:hAnsiTheme="majorAscii" w:eastAsiaTheme="majorAscii" w:cstheme="majorAscii"/>
                <w:sz w:val="24"/>
                <w:szCs w:val="24"/>
              </w:rPr>
            </w:pPr>
            <w:r w:rsidRPr="79F173B6" w:rsidR="002F1B51">
              <w:rPr>
                <w:rFonts w:ascii="Calibri" w:hAnsi="Calibri" w:eastAsia="Calibri" w:cs="Calibri" w:asciiTheme="majorAscii" w:hAnsiTheme="majorAscii" w:eastAsiaTheme="majorAscii" w:cstheme="majorAscii"/>
                <w:sz w:val="24"/>
                <w:szCs w:val="24"/>
              </w:rPr>
              <w:t>Other (meeting expenses, participant support cost</w:t>
            </w:r>
            <w:r w:rsidRPr="79F173B6" w:rsidR="00CF014D">
              <w:rPr>
                <w:rFonts w:ascii="Calibri" w:hAnsi="Calibri" w:eastAsia="Calibri" w:cs="Calibri" w:asciiTheme="majorAscii" w:hAnsiTheme="majorAscii" w:eastAsiaTheme="majorAscii" w:cstheme="majorAscii"/>
                <w:sz w:val="24"/>
                <w:szCs w:val="24"/>
              </w:rPr>
              <w:t>, subawards</w:t>
            </w:r>
            <w:r w:rsidRPr="79F173B6" w:rsidR="002F1B51">
              <w:rPr>
                <w:rFonts w:ascii="Calibri" w:hAnsi="Calibri" w:eastAsia="Calibri" w:cs="Calibri" w:asciiTheme="majorAscii" w:hAnsiTheme="majorAscii" w:eastAsiaTheme="majorAscii" w:cstheme="majorAscii"/>
                <w:sz w:val="24"/>
                <w:szCs w:val="24"/>
              </w:rPr>
              <w:t>)</w:t>
            </w:r>
          </w:p>
        </w:tc>
        <w:tc>
          <w:tcPr>
            <w:tcW w:w="1230" w:type="dxa"/>
            <w:tcBorders>
              <w:top w:val="nil"/>
              <w:left w:val="nil"/>
              <w:bottom w:val="single" w:color="auto" w:sz="8" w:space="0"/>
              <w:right w:val="single" w:color="auto" w:sz="4" w:space="0"/>
            </w:tcBorders>
            <w:noWrap/>
            <w:tcMar/>
            <w:vAlign w:val="center"/>
          </w:tcPr>
          <w:p w:rsidRPr="006125B1" w:rsidR="00D00BA4" w:rsidP="79F173B6" w:rsidRDefault="00D00BA4" w14:paraId="6737C627" w14:textId="31CEEBEB">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8" w:space="0"/>
              <w:right w:val="single" w:color="auto" w:sz="4" w:space="0"/>
            </w:tcBorders>
            <w:noWrap/>
            <w:tcMar/>
            <w:vAlign w:val="center"/>
          </w:tcPr>
          <w:p w:rsidRPr="006125B1" w:rsidR="00D00BA4" w:rsidP="79F173B6" w:rsidRDefault="00D00BA4" w14:paraId="61B9BFED" w14:textId="59DDECB6">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8" w:space="0"/>
              <w:right w:val="single" w:color="auto" w:sz="4" w:space="0"/>
            </w:tcBorders>
            <w:noWrap/>
            <w:tcMar/>
            <w:vAlign w:val="center"/>
          </w:tcPr>
          <w:p w:rsidRPr="006125B1" w:rsidR="00D00BA4" w:rsidP="79F173B6" w:rsidRDefault="00D00BA4" w14:paraId="2E04C74F" w14:textId="39219F02">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8" w:space="0"/>
              <w:right w:val="nil"/>
            </w:tcBorders>
            <w:noWrap/>
            <w:tcMar/>
            <w:vAlign w:val="center"/>
          </w:tcPr>
          <w:p w:rsidRPr="006125B1" w:rsidR="00D00BA4" w:rsidP="79F173B6" w:rsidRDefault="00D00BA4" w14:paraId="085EDDDF" w14:textId="319EEE1D">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8" w:space="0"/>
              <w:right w:val="single" w:color="auto" w:sz="4" w:space="0"/>
            </w:tcBorders>
            <w:noWrap/>
            <w:tcMar/>
            <w:vAlign w:val="center"/>
          </w:tcPr>
          <w:p w:rsidRPr="006125B1" w:rsidR="00D00BA4" w:rsidP="79F173B6" w:rsidRDefault="00D00BA4" w14:paraId="3A726205" w14:textId="0634C60F">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50DEC601" w14:textId="77777777">
        <w:trPr>
          <w:gridAfter w:val="1"/>
          <w:wAfter w:w="291" w:type="dxa"/>
          <w:trHeight w:val="259"/>
        </w:trPr>
        <w:tc>
          <w:tcPr>
            <w:tcW w:w="590" w:type="dxa"/>
            <w:vMerge/>
            <w:tcBorders/>
            <w:tcMar/>
            <w:vAlign w:val="center"/>
            <w:hideMark/>
          </w:tcPr>
          <w:p w:rsidRPr="006125B1" w:rsidR="00D00BA4" w:rsidP="00D00BA4" w:rsidRDefault="00D00BA4" w14:paraId="653DE4FF" w14:textId="77777777">
            <w:pPr>
              <w:spacing w:line="240" w:lineRule="auto"/>
              <w:jc w:val="both"/>
              <w:rPr>
                <w:rFonts w:eastAsia="Times New Roman" w:asciiTheme="majorHAnsi" w:hAnsiTheme="majorHAnsi" w:cstheme="majorHAnsi"/>
                <w:b/>
                <w:bCs/>
                <w:sz w:val="24"/>
                <w:szCs w:val="24"/>
              </w:rPr>
            </w:pPr>
          </w:p>
        </w:tc>
        <w:tc>
          <w:tcPr>
            <w:tcW w:w="1951" w:type="dxa"/>
            <w:tcBorders>
              <w:top w:val="nil"/>
              <w:left w:val="nil"/>
              <w:bottom w:val="single" w:color="auto" w:sz="8" w:space="0"/>
              <w:right w:val="single" w:color="auto" w:sz="4" w:space="0"/>
            </w:tcBorders>
            <w:tcMar/>
            <w:vAlign w:val="center"/>
            <w:hideMark/>
          </w:tcPr>
          <w:p w:rsidRPr="006125B1" w:rsidR="00D00BA4" w:rsidP="79F173B6" w:rsidRDefault="00D00BA4" w14:paraId="12870A3E"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Total</w:t>
            </w:r>
          </w:p>
        </w:tc>
        <w:tc>
          <w:tcPr>
            <w:tcW w:w="1230" w:type="dxa"/>
            <w:tcBorders>
              <w:top w:val="nil"/>
              <w:left w:val="nil"/>
              <w:bottom w:val="single" w:color="auto" w:sz="8" w:space="0"/>
              <w:right w:val="single" w:color="auto" w:sz="4" w:space="0"/>
            </w:tcBorders>
            <w:noWrap/>
            <w:tcMar/>
            <w:vAlign w:val="center"/>
          </w:tcPr>
          <w:p w:rsidRPr="006125B1" w:rsidR="00D00BA4" w:rsidP="79F173B6" w:rsidRDefault="00D00BA4" w14:paraId="61A0ACCF" w14:textId="56012DE4">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8" w:space="0"/>
              <w:right w:val="single" w:color="auto" w:sz="4" w:space="0"/>
            </w:tcBorders>
            <w:noWrap/>
            <w:tcMar/>
            <w:vAlign w:val="center"/>
          </w:tcPr>
          <w:p w:rsidRPr="006125B1" w:rsidR="00D00BA4" w:rsidP="79F173B6" w:rsidRDefault="00D00BA4" w14:paraId="6C127B8E" w14:textId="79A8A64F">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8" w:space="0"/>
              <w:right w:val="single" w:color="auto" w:sz="4" w:space="0"/>
            </w:tcBorders>
            <w:noWrap/>
            <w:tcMar/>
            <w:vAlign w:val="center"/>
          </w:tcPr>
          <w:p w:rsidRPr="006125B1" w:rsidR="00D00BA4" w:rsidP="79F173B6" w:rsidRDefault="00D00BA4" w14:paraId="1C1AE82E" w14:textId="707CAA92">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8" w:space="0"/>
              <w:right w:val="nil"/>
            </w:tcBorders>
            <w:noWrap/>
            <w:tcMar/>
            <w:vAlign w:val="center"/>
          </w:tcPr>
          <w:p w:rsidRPr="006125B1" w:rsidR="00D00BA4" w:rsidP="79F173B6" w:rsidRDefault="00D00BA4" w14:paraId="4F49EE46" w14:textId="4F043BF3">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8" w:space="0"/>
              <w:right w:val="single" w:color="auto" w:sz="4" w:space="0"/>
            </w:tcBorders>
            <w:noWrap/>
            <w:tcMar/>
            <w:vAlign w:val="center"/>
          </w:tcPr>
          <w:p w:rsidRPr="006125B1" w:rsidR="00D00BA4" w:rsidP="79F173B6" w:rsidRDefault="00D00BA4" w14:paraId="6246CACB" w14:textId="6A3D5C21">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0DC7757E" w14:textId="77777777">
        <w:trPr>
          <w:gridAfter w:val="1"/>
          <w:wAfter w:w="291" w:type="dxa"/>
          <w:trHeight w:val="267"/>
        </w:trPr>
        <w:tc>
          <w:tcPr>
            <w:tcW w:w="2541" w:type="dxa"/>
            <w:gridSpan w:val="2"/>
            <w:tcBorders>
              <w:top w:val="single" w:color="auto" w:sz="8" w:space="0"/>
              <w:left w:val="single" w:color="auto" w:sz="4" w:space="0"/>
              <w:bottom w:val="single" w:color="auto" w:sz="8" w:space="0"/>
              <w:right w:val="single" w:color="auto" w:sz="4" w:space="0"/>
            </w:tcBorders>
            <w:noWrap/>
            <w:tcMar/>
            <w:vAlign w:val="center"/>
            <w:hideMark/>
          </w:tcPr>
          <w:p w:rsidRPr="006125B1" w:rsidR="00D00BA4" w:rsidP="79F173B6" w:rsidRDefault="00D00BA4" w14:paraId="0D5F02A9"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Total Direct Costs</w:t>
            </w:r>
          </w:p>
        </w:tc>
        <w:tc>
          <w:tcPr>
            <w:tcW w:w="1230" w:type="dxa"/>
            <w:tcBorders>
              <w:top w:val="nil"/>
              <w:left w:val="nil"/>
              <w:bottom w:val="single" w:color="auto" w:sz="8" w:space="0"/>
              <w:right w:val="single" w:color="auto" w:sz="4" w:space="0"/>
            </w:tcBorders>
            <w:noWrap/>
            <w:tcMar/>
            <w:vAlign w:val="center"/>
          </w:tcPr>
          <w:p w:rsidRPr="006125B1" w:rsidR="00D00BA4" w:rsidP="79F173B6" w:rsidRDefault="00D00BA4" w14:paraId="10F5CF42" w14:textId="0619D6E0">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8" w:space="0"/>
              <w:right w:val="single" w:color="auto" w:sz="4" w:space="0"/>
            </w:tcBorders>
            <w:noWrap/>
            <w:tcMar/>
            <w:vAlign w:val="center"/>
          </w:tcPr>
          <w:p w:rsidRPr="006125B1" w:rsidR="00D00BA4" w:rsidP="79F173B6" w:rsidRDefault="00D00BA4" w14:paraId="411CE3DA" w14:textId="242DA4D9">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8" w:space="0"/>
              <w:right w:val="single" w:color="auto" w:sz="4" w:space="0"/>
            </w:tcBorders>
            <w:noWrap/>
            <w:tcMar/>
            <w:vAlign w:val="center"/>
          </w:tcPr>
          <w:p w:rsidRPr="006125B1" w:rsidR="00D00BA4" w:rsidP="79F173B6" w:rsidRDefault="00D00BA4" w14:paraId="0C5E09F9" w14:textId="21786E56">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8" w:space="0"/>
              <w:right w:val="nil"/>
            </w:tcBorders>
            <w:noWrap/>
            <w:tcMar/>
            <w:vAlign w:val="center"/>
          </w:tcPr>
          <w:p w:rsidRPr="006125B1" w:rsidR="00D00BA4" w:rsidP="79F173B6" w:rsidRDefault="00D00BA4" w14:paraId="0EB15EE4" w14:textId="715693FE">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8" w:space="0"/>
              <w:right w:val="single" w:color="auto" w:sz="4" w:space="0"/>
            </w:tcBorders>
            <w:noWrap/>
            <w:tcMar/>
            <w:vAlign w:val="center"/>
          </w:tcPr>
          <w:p w:rsidRPr="006125B1" w:rsidR="00D00BA4" w:rsidP="79F173B6" w:rsidRDefault="00D00BA4" w14:paraId="4592049B" w14:textId="064A7426">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3512E0AC" w14:textId="77777777">
        <w:trPr>
          <w:gridAfter w:val="1"/>
          <w:wAfter w:w="291" w:type="dxa"/>
          <w:trHeight w:val="267"/>
        </w:trPr>
        <w:tc>
          <w:tcPr>
            <w:tcW w:w="2541" w:type="dxa"/>
            <w:gridSpan w:val="2"/>
            <w:tcBorders>
              <w:top w:val="nil"/>
              <w:left w:val="single" w:color="auto" w:sz="4" w:space="0"/>
              <w:bottom w:val="single" w:color="auto" w:sz="8" w:space="0"/>
              <w:right w:val="single" w:color="auto" w:sz="4" w:space="0"/>
            </w:tcBorders>
            <w:noWrap/>
            <w:tcMar/>
            <w:vAlign w:val="center"/>
            <w:hideMark/>
          </w:tcPr>
          <w:p w:rsidRPr="006125B1" w:rsidR="00D00BA4" w:rsidP="79F173B6" w:rsidRDefault="00D00BA4" w14:paraId="37F32BAE" w14:textId="77777777">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Indirect Costs</w:t>
            </w:r>
          </w:p>
        </w:tc>
        <w:tc>
          <w:tcPr>
            <w:tcW w:w="1230" w:type="dxa"/>
            <w:tcBorders>
              <w:top w:val="nil"/>
              <w:left w:val="nil"/>
              <w:bottom w:val="single" w:color="auto" w:sz="8" w:space="0"/>
              <w:right w:val="single" w:color="auto" w:sz="4" w:space="0"/>
            </w:tcBorders>
            <w:noWrap/>
            <w:tcMar/>
            <w:vAlign w:val="center"/>
          </w:tcPr>
          <w:p w:rsidRPr="006125B1" w:rsidR="00D00BA4" w:rsidP="79F173B6" w:rsidRDefault="00D00BA4" w14:paraId="06DF81F0" w14:textId="424CF7F3">
            <w:pPr>
              <w:spacing w:line="240" w:lineRule="auto"/>
              <w:jc w:val="both"/>
              <w:rPr>
                <w:rFonts w:ascii="Calibri" w:hAnsi="Calibri" w:eastAsia="Calibri" w:cs="Calibri" w:asciiTheme="majorAscii" w:hAnsiTheme="majorAscii" w:eastAsiaTheme="majorAscii" w:cstheme="majorAscii"/>
                <w:sz w:val="24"/>
                <w:szCs w:val="24"/>
              </w:rPr>
            </w:pPr>
          </w:p>
        </w:tc>
        <w:tc>
          <w:tcPr>
            <w:tcW w:w="1537" w:type="dxa"/>
            <w:tcBorders>
              <w:top w:val="nil"/>
              <w:left w:val="nil"/>
              <w:bottom w:val="single" w:color="auto" w:sz="8" w:space="0"/>
              <w:right w:val="single" w:color="auto" w:sz="4" w:space="0"/>
            </w:tcBorders>
            <w:noWrap/>
            <w:tcMar/>
            <w:vAlign w:val="center"/>
          </w:tcPr>
          <w:p w:rsidRPr="006125B1" w:rsidR="00D00BA4" w:rsidP="79F173B6" w:rsidRDefault="00D00BA4" w14:paraId="478891DA" w14:textId="3C8E8339">
            <w:pPr>
              <w:spacing w:line="240" w:lineRule="auto"/>
              <w:jc w:val="both"/>
              <w:rPr>
                <w:rFonts w:ascii="Calibri" w:hAnsi="Calibri" w:eastAsia="Calibri" w:cs="Calibri" w:asciiTheme="majorAscii" w:hAnsiTheme="majorAscii" w:eastAsiaTheme="majorAscii" w:cstheme="majorAscii"/>
                <w:sz w:val="24"/>
                <w:szCs w:val="24"/>
              </w:rPr>
            </w:pPr>
          </w:p>
        </w:tc>
        <w:tc>
          <w:tcPr>
            <w:tcW w:w="1187" w:type="dxa"/>
            <w:tcBorders>
              <w:top w:val="nil"/>
              <w:left w:val="nil"/>
              <w:bottom w:val="single" w:color="auto" w:sz="8" w:space="0"/>
              <w:right w:val="single" w:color="auto" w:sz="4" w:space="0"/>
            </w:tcBorders>
            <w:noWrap/>
            <w:tcMar/>
            <w:vAlign w:val="center"/>
          </w:tcPr>
          <w:p w:rsidRPr="006125B1" w:rsidR="00D00BA4" w:rsidP="79F173B6" w:rsidRDefault="00D00BA4" w14:paraId="5D5044D7" w14:textId="06711DBD">
            <w:pPr>
              <w:spacing w:line="240" w:lineRule="auto"/>
              <w:jc w:val="both"/>
              <w:rPr>
                <w:rFonts w:ascii="Calibri" w:hAnsi="Calibri" w:eastAsia="Calibri" w:cs="Calibri" w:asciiTheme="majorAscii" w:hAnsiTheme="majorAscii" w:eastAsiaTheme="majorAscii" w:cstheme="majorAscii"/>
                <w:sz w:val="24"/>
                <w:szCs w:val="24"/>
              </w:rPr>
            </w:pPr>
          </w:p>
        </w:tc>
        <w:tc>
          <w:tcPr>
            <w:tcW w:w="1374" w:type="dxa"/>
            <w:tcBorders>
              <w:top w:val="nil"/>
              <w:left w:val="nil"/>
              <w:bottom w:val="single" w:color="auto" w:sz="8" w:space="0"/>
              <w:right w:val="nil"/>
            </w:tcBorders>
            <w:noWrap/>
            <w:tcMar/>
            <w:vAlign w:val="center"/>
          </w:tcPr>
          <w:p w:rsidRPr="006125B1" w:rsidR="00D00BA4" w:rsidP="79F173B6" w:rsidRDefault="00D00BA4" w14:paraId="6B6DD47A" w14:textId="62A59C7C">
            <w:pPr>
              <w:spacing w:line="240" w:lineRule="auto"/>
              <w:jc w:val="both"/>
              <w:rPr>
                <w:rFonts w:ascii="Calibri" w:hAnsi="Calibri" w:eastAsia="Calibri" w:cs="Calibri" w:asciiTheme="majorAscii" w:hAnsiTheme="majorAscii" w:eastAsiaTheme="majorAscii" w:cstheme="majorAscii"/>
                <w:sz w:val="24"/>
                <w:szCs w:val="24"/>
              </w:rPr>
            </w:pPr>
          </w:p>
        </w:tc>
        <w:tc>
          <w:tcPr>
            <w:tcW w:w="1206" w:type="dxa"/>
            <w:tcBorders>
              <w:top w:val="nil"/>
              <w:left w:val="single" w:color="auto" w:sz="12" w:space="0"/>
              <w:bottom w:val="single" w:color="auto" w:sz="8" w:space="0"/>
              <w:right w:val="single" w:color="auto" w:sz="4" w:space="0"/>
            </w:tcBorders>
            <w:noWrap/>
            <w:tcMar/>
            <w:vAlign w:val="center"/>
          </w:tcPr>
          <w:p w:rsidRPr="006125B1" w:rsidR="00D00BA4" w:rsidP="79F173B6" w:rsidRDefault="00D00BA4" w14:paraId="6F7D4D7E" w14:textId="28551223">
            <w:pPr>
              <w:spacing w:line="240" w:lineRule="auto"/>
              <w:jc w:val="both"/>
              <w:rPr>
                <w:rFonts w:ascii="Calibri" w:hAnsi="Calibri" w:eastAsia="Calibri" w:cs="Calibri" w:asciiTheme="majorAscii" w:hAnsiTheme="majorAscii" w:eastAsiaTheme="majorAscii" w:cstheme="majorAscii"/>
                <w:b w:val="1"/>
                <w:bCs w:val="1"/>
                <w:sz w:val="24"/>
                <w:szCs w:val="24"/>
              </w:rPr>
            </w:pPr>
          </w:p>
        </w:tc>
      </w:tr>
      <w:tr w:rsidRPr="006125B1" w:rsidR="00D00BA4" w:rsidTr="79F173B6" w14:paraId="0F14070C" w14:textId="77777777">
        <w:trPr>
          <w:trHeight w:val="183"/>
        </w:trPr>
        <w:tc>
          <w:tcPr>
            <w:tcW w:w="2541" w:type="dxa"/>
            <w:gridSpan w:val="2"/>
            <w:tcBorders>
              <w:top w:val="single" w:color="auto" w:sz="8" w:space="0"/>
              <w:left w:val="single" w:color="auto" w:sz="4" w:space="0"/>
              <w:bottom w:val="single" w:color="000000" w:themeColor="text1" w:sz="8" w:space="0"/>
              <w:right w:val="single" w:color="auto" w:sz="4" w:space="0"/>
            </w:tcBorders>
            <w:tcMar/>
            <w:vAlign w:val="center"/>
          </w:tcPr>
          <w:p w:rsidRPr="006125B1" w:rsidR="00D00BA4" w:rsidP="79F173B6" w:rsidRDefault="00D00BA4" w14:paraId="11D6BA4A" w14:textId="134D409A">
            <w:pPr>
              <w:spacing w:line="240" w:lineRule="auto"/>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rPr>
              <w:t>Total Budget</w:t>
            </w:r>
          </w:p>
        </w:tc>
        <w:tc>
          <w:tcPr>
            <w:tcW w:w="1230" w:type="dxa"/>
            <w:tcBorders>
              <w:top w:val="nil"/>
              <w:left w:val="single" w:color="auto" w:sz="4" w:space="0"/>
              <w:bottom w:val="single" w:color="000000" w:themeColor="text1" w:sz="8" w:space="0"/>
              <w:right w:val="single" w:color="auto" w:sz="4" w:space="0"/>
            </w:tcBorders>
            <w:tcMar/>
            <w:vAlign w:val="center"/>
          </w:tcPr>
          <w:p w:rsidRPr="006125B1" w:rsidR="00D00BA4" w:rsidP="79F173B6" w:rsidRDefault="00D00BA4" w14:paraId="75B56D11" w14:textId="3527B790">
            <w:pPr>
              <w:spacing w:line="240" w:lineRule="auto"/>
              <w:jc w:val="both"/>
              <w:rPr>
                <w:rFonts w:ascii="Calibri" w:hAnsi="Calibri" w:eastAsia="Calibri" w:cs="Calibri" w:asciiTheme="majorAscii" w:hAnsiTheme="majorAscii" w:eastAsiaTheme="majorAscii" w:cstheme="majorAscii"/>
                <w:b w:val="1"/>
                <w:bCs w:val="1"/>
                <w:sz w:val="24"/>
                <w:szCs w:val="24"/>
              </w:rPr>
            </w:pPr>
          </w:p>
        </w:tc>
        <w:tc>
          <w:tcPr>
            <w:tcW w:w="1537" w:type="dxa"/>
            <w:tcBorders>
              <w:top w:val="nil"/>
              <w:left w:val="single" w:color="auto" w:sz="4" w:space="0"/>
              <w:bottom w:val="single" w:color="000000" w:themeColor="text1" w:sz="8" w:space="0"/>
              <w:right w:val="single" w:color="auto" w:sz="4" w:space="0"/>
            </w:tcBorders>
            <w:tcMar/>
            <w:vAlign w:val="center"/>
          </w:tcPr>
          <w:p w:rsidRPr="006125B1" w:rsidR="00D00BA4" w:rsidP="79F173B6" w:rsidRDefault="00D00BA4" w14:paraId="4C260A41" w14:textId="3A9D0724">
            <w:pPr>
              <w:spacing w:line="240" w:lineRule="auto"/>
              <w:jc w:val="both"/>
              <w:rPr>
                <w:rFonts w:ascii="Calibri" w:hAnsi="Calibri" w:eastAsia="Calibri" w:cs="Calibri" w:asciiTheme="majorAscii" w:hAnsiTheme="majorAscii" w:eastAsiaTheme="majorAscii" w:cstheme="majorAscii"/>
                <w:sz w:val="24"/>
                <w:szCs w:val="24"/>
                <w:lang w:val="en-US"/>
              </w:rPr>
            </w:pPr>
          </w:p>
        </w:tc>
        <w:tc>
          <w:tcPr>
            <w:tcW w:w="1187" w:type="dxa"/>
            <w:tcBorders>
              <w:top w:val="nil"/>
              <w:left w:val="single" w:color="auto" w:sz="4" w:space="0"/>
              <w:bottom w:val="single" w:color="000000" w:themeColor="text1" w:sz="8" w:space="0"/>
              <w:right w:val="single" w:color="auto" w:sz="4" w:space="0"/>
            </w:tcBorders>
            <w:tcMar/>
            <w:vAlign w:val="center"/>
          </w:tcPr>
          <w:p w:rsidRPr="006125B1" w:rsidR="00D00BA4" w:rsidP="79F173B6" w:rsidRDefault="00D00BA4" w14:paraId="6A643ACC" w14:textId="457BD4BC">
            <w:pPr>
              <w:spacing w:line="240" w:lineRule="auto"/>
              <w:jc w:val="both"/>
              <w:rPr>
                <w:rFonts w:ascii="Calibri" w:hAnsi="Calibri" w:eastAsia="Calibri" w:cs="Calibri" w:asciiTheme="majorAscii" w:hAnsiTheme="majorAscii" w:eastAsiaTheme="majorAscii" w:cstheme="majorAscii"/>
                <w:b w:val="1"/>
                <w:bCs w:val="1"/>
                <w:sz w:val="24"/>
                <w:szCs w:val="24"/>
                <w:lang w:val="en-US"/>
              </w:rPr>
            </w:pPr>
          </w:p>
        </w:tc>
        <w:tc>
          <w:tcPr>
            <w:tcW w:w="1374" w:type="dxa"/>
            <w:tcBorders>
              <w:top w:val="nil"/>
              <w:left w:val="single" w:color="auto" w:sz="4" w:space="0"/>
              <w:bottom w:val="single" w:color="000000" w:themeColor="text1" w:sz="8" w:space="0"/>
              <w:right w:val="nil"/>
            </w:tcBorders>
            <w:tcMar/>
            <w:vAlign w:val="center"/>
          </w:tcPr>
          <w:p w:rsidRPr="006125B1" w:rsidR="00D00BA4" w:rsidP="79F173B6" w:rsidRDefault="00D00BA4" w14:paraId="2230A67D" w14:textId="2760BE93">
            <w:pPr>
              <w:spacing w:line="240" w:lineRule="auto"/>
              <w:jc w:val="both"/>
              <w:rPr>
                <w:rFonts w:ascii="Calibri" w:hAnsi="Calibri" w:eastAsia="Calibri" w:cs="Calibri" w:asciiTheme="majorAscii" w:hAnsiTheme="majorAscii" w:eastAsiaTheme="majorAscii" w:cstheme="majorAscii"/>
                <w:b w:val="1"/>
                <w:bCs w:val="1"/>
                <w:sz w:val="24"/>
                <w:szCs w:val="24"/>
                <w:lang w:val="en-US"/>
              </w:rPr>
            </w:pPr>
          </w:p>
        </w:tc>
        <w:tc>
          <w:tcPr>
            <w:tcW w:w="1206" w:type="dxa"/>
            <w:tcBorders>
              <w:top w:val="nil"/>
              <w:left w:val="single" w:color="auto" w:sz="12" w:space="0"/>
              <w:bottom w:val="single" w:color="000000" w:themeColor="text1" w:sz="8" w:space="0"/>
              <w:right w:val="single" w:color="auto" w:sz="4" w:space="0"/>
            </w:tcBorders>
            <w:tcMar/>
            <w:vAlign w:val="center"/>
          </w:tcPr>
          <w:p w:rsidRPr="006125B1" w:rsidR="00D00BA4" w:rsidP="79F173B6" w:rsidRDefault="00D00BA4" w14:paraId="3F6FBEFC" w14:textId="41605319">
            <w:pPr>
              <w:spacing w:line="240" w:lineRule="auto"/>
              <w:jc w:val="both"/>
              <w:rPr>
                <w:rFonts w:ascii="Calibri" w:hAnsi="Calibri" w:eastAsia="Calibri" w:cs="Calibri" w:asciiTheme="majorAscii" w:hAnsiTheme="majorAscii" w:eastAsiaTheme="majorAscii" w:cstheme="majorAscii"/>
                <w:b w:val="1"/>
                <w:bCs w:val="1"/>
                <w:sz w:val="24"/>
                <w:szCs w:val="24"/>
                <w:lang w:val="en-US"/>
              </w:rPr>
            </w:pPr>
          </w:p>
        </w:tc>
        <w:tc>
          <w:tcPr>
            <w:tcW w:w="291" w:type="dxa"/>
            <w:tcMar/>
            <w:vAlign w:val="center"/>
          </w:tcPr>
          <w:p w:rsidRPr="006125B1" w:rsidR="00D00BA4" w:rsidP="79F173B6" w:rsidRDefault="00D00BA4" w14:paraId="3CFE9E84" w14:textId="77777777">
            <w:pPr>
              <w:spacing w:line="240" w:lineRule="auto"/>
              <w:jc w:val="both"/>
              <w:rPr>
                <w:rFonts w:ascii="Calibri" w:hAnsi="Calibri" w:eastAsia="Calibri" w:cs="Calibri" w:asciiTheme="majorAscii" w:hAnsiTheme="majorAscii" w:eastAsiaTheme="majorAscii" w:cstheme="majorAscii"/>
                <w:sz w:val="24"/>
                <w:szCs w:val="24"/>
                <w:lang w:val="en-US"/>
              </w:rPr>
            </w:pPr>
          </w:p>
        </w:tc>
      </w:tr>
    </w:tbl>
    <w:p w:rsidRPr="006125B1" w:rsidR="00D00BA4" w:rsidP="79F173B6" w:rsidRDefault="00D00BA4" w14:paraId="2635E704" w14:textId="04B82C95">
      <w:pPr>
        <w:spacing w:line="240" w:lineRule="auto"/>
        <w:jc w:val="both"/>
        <w:rPr>
          <w:rFonts w:ascii="Calibri" w:hAnsi="Calibri" w:eastAsia="Calibri" w:cs="Calibri" w:asciiTheme="majorAscii" w:hAnsiTheme="majorAscii" w:eastAsiaTheme="majorAscii" w:cstheme="majorAscii"/>
          <w:b w:val="1"/>
          <w:bCs w:val="1"/>
          <w:sz w:val="24"/>
          <w:szCs w:val="24"/>
          <w:u w:val="single"/>
        </w:rPr>
      </w:pPr>
      <w:r w:rsidRPr="79F173B6" w:rsidR="68624D32">
        <w:rPr>
          <w:rFonts w:ascii="Calibri" w:hAnsi="Calibri" w:eastAsia="Calibri" w:cs="Calibri" w:asciiTheme="majorAscii" w:hAnsiTheme="majorAscii" w:eastAsiaTheme="majorAscii" w:cstheme="majorAscii"/>
          <w:b w:val="1"/>
          <w:bCs w:val="1"/>
          <w:sz w:val="24"/>
          <w:szCs w:val="24"/>
          <w:u w:val="single"/>
        </w:rPr>
        <w:t>1 Travel to brownfields-related training conferences is an acceptable use of these grant funds.</w:t>
      </w:r>
    </w:p>
    <w:p w:rsidRPr="006125B1" w:rsidR="00D00BA4" w:rsidP="79F173B6" w:rsidRDefault="00D00BA4" w14:paraId="02B00DB0" w14:textId="02DE75C2">
      <w:pPr>
        <w:pStyle w:val="Normal"/>
        <w:spacing w:line="240" w:lineRule="auto"/>
        <w:jc w:val="both"/>
        <w:rPr>
          <w:rFonts w:ascii="Calibri" w:hAnsi="Calibri" w:eastAsia="Calibri" w:cs="Calibri" w:asciiTheme="majorAscii" w:hAnsiTheme="majorAscii" w:eastAsiaTheme="majorAscii" w:cstheme="majorAscii"/>
          <w:b w:val="1"/>
          <w:bCs w:val="1"/>
          <w:sz w:val="24"/>
          <w:szCs w:val="24"/>
          <w:u w:val="single"/>
          <w:lang w:val="en-US"/>
        </w:rPr>
      </w:pPr>
      <w:r w:rsidRPr="79F173B6" w:rsidR="68624D32">
        <w:rPr>
          <w:rFonts w:ascii="Calibri" w:hAnsi="Calibri" w:eastAsia="Calibri" w:cs="Calibri" w:asciiTheme="majorAscii" w:hAnsiTheme="majorAscii" w:eastAsiaTheme="majorAscii" w:cstheme="majorAscii"/>
          <w:b w:val="1"/>
          <w:bCs w:val="1"/>
          <w:sz w:val="24"/>
          <w:szCs w:val="24"/>
          <w:u w:val="single"/>
          <w:lang w:val="en-US"/>
        </w:rPr>
        <w:t xml:space="preserve">22 Consistent with the updates to 2 CFR § 200.1 that will </w:t>
      </w:r>
      <w:r w:rsidRPr="79F173B6" w:rsidR="68624D32">
        <w:rPr>
          <w:rFonts w:ascii="Calibri" w:hAnsi="Calibri" w:eastAsia="Calibri" w:cs="Calibri" w:asciiTheme="majorAscii" w:hAnsiTheme="majorAscii" w:eastAsiaTheme="majorAscii" w:cstheme="majorAscii"/>
          <w:b w:val="1"/>
          <w:bCs w:val="1"/>
          <w:sz w:val="24"/>
          <w:szCs w:val="24"/>
          <w:u w:val="single"/>
          <w:lang w:val="en-US"/>
        </w:rPr>
        <w:t>impact</w:t>
      </w:r>
      <w:r w:rsidRPr="79F173B6" w:rsidR="68624D32">
        <w:rPr>
          <w:rFonts w:ascii="Calibri" w:hAnsi="Calibri" w:eastAsia="Calibri" w:cs="Calibri" w:asciiTheme="majorAscii" w:hAnsiTheme="majorAscii" w:eastAsiaTheme="majorAscii" w:cstheme="majorAscii"/>
          <w:b w:val="1"/>
          <w:bCs w:val="1"/>
          <w:sz w:val="24"/>
          <w:szCs w:val="24"/>
          <w:u w:val="single"/>
          <w:lang w:val="en-US"/>
        </w:rPr>
        <w:t xml:space="preserve"> grants awarded on or after October 1, 2024, EPA defines equipment as items that cost $510,000 or more with a useful life of more than one year unless the applicant has a lower threshold for equipment costs. Items costing less than $510,000 (e.g., laptop computers) are considered supplies. Generally, equipment is not required for Brownfield Grants.</w:t>
      </w:r>
    </w:p>
    <w:p w:rsidRPr="006125B1" w:rsidR="00D00BA4" w:rsidP="79F173B6" w:rsidRDefault="00D00BA4" w14:paraId="337F288C" w14:textId="28E76497">
      <w:pPr>
        <w:pStyle w:val="Normal"/>
        <w:spacing w:line="240" w:lineRule="auto"/>
        <w:jc w:val="both"/>
        <w:rPr>
          <w:rFonts w:ascii="Calibri" w:hAnsi="Calibri" w:eastAsia="Calibri" w:cs="Calibri" w:asciiTheme="majorAscii" w:hAnsiTheme="majorAscii" w:eastAsiaTheme="majorAscii" w:cstheme="majorAscii"/>
          <w:b w:val="1"/>
          <w:bCs w:val="1"/>
          <w:sz w:val="24"/>
          <w:szCs w:val="24"/>
          <w:u w:val="single"/>
          <w:lang w:val="en-US"/>
        </w:rPr>
      </w:pPr>
      <w:r w:rsidRPr="79F173B6" w:rsidR="68624D32">
        <w:rPr>
          <w:rFonts w:ascii="Calibri" w:hAnsi="Calibri" w:eastAsia="Calibri" w:cs="Calibri" w:asciiTheme="majorAscii" w:hAnsiTheme="majorAscii" w:eastAsiaTheme="majorAscii" w:cstheme="majorAscii"/>
          <w:b w:val="1"/>
          <w:bCs w:val="1"/>
          <w:sz w:val="24"/>
          <w:szCs w:val="24"/>
          <w:u w:val="single"/>
          <w:lang w:val="en-US"/>
        </w:rPr>
        <w:t xml:space="preserve">3 Costs must be placed on the Construction budget line when at least 50% of the estimated amount of the contract(s) will be for the remediation of contamination at the </w:t>
      </w:r>
      <w:r w:rsidRPr="79F173B6" w:rsidR="68624D32">
        <w:rPr>
          <w:rFonts w:ascii="Calibri" w:hAnsi="Calibri" w:eastAsia="Calibri" w:cs="Calibri" w:asciiTheme="majorAscii" w:hAnsiTheme="majorAscii" w:eastAsiaTheme="majorAscii" w:cstheme="majorAscii"/>
          <w:b w:val="1"/>
          <w:bCs w:val="1"/>
          <w:sz w:val="24"/>
          <w:szCs w:val="24"/>
          <w:u w:val="single"/>
          <w:lang w:val="en-US"/>
        </w:rPr>
        <w:t>brownfieldsbrownfield</w:t>
      </w:r>
      <w:r w:rsidRPr="79F173B6" w:rsidR="68624D32">
        <w:rPr>
          <w:rFonts w:ascii="Calibri" w:hAnsi="Calibri" w:eastAsia="Calibri" w:cs="Calibri" w:asciiTheme="majorAscii" w:hAnsiTheme="majorAscii" w:eastAsiaTheme="majorAscii" w:cstheme="majorAscii"/>
          <w:b w:val="1"/>
          <w:bCs w:val="1"/>
          <w:sz w:val="24"/>
          <w:szCs w:val="24"/>
          <w:u w:val="single"/>
          <w:lang w:val="en-US"/>
        </w:rPr>
        <w:t xml:space="preserve"> site. If the costs are unknown at the time of application submission, place the costs on the </w:t>
      </w:r>
      <w:r w:rsidRPr="79F173B6" w:rsidR="68624D32">
        <w:rPr>
          <w:rFonts w:ascii="Calibri" w:hAnsi="Calibri" w:eastAsia="Calibri" w:cs="Calibri" w:asciiTheme="majorAscii" w:hAnsiTheme="majorAscii" w:eastAsiaTheme="majorAscii" w:cstheme="majorAscii"/>
          <w:b w:val="1"/>
          <w:bCs w:val="1"/>
          <w:sz w:val="24"/>
          <w:szCs w:val="24"/>
          <w:u w:val="single"/>
          <w:lang w:val="en-US"/>
        </w:rPr>
        <w:t>Other</w:t>
      </w:r>
      <w:r w:rsidRPr="79F173B6" w:rsidR="68624D32">
        <w:rPr>
          <w:rFonts w:ascii="Calibri" w:hAnsi="Calibri" w:eastAsia="Calibri" w:cs="Calibri" w:asciiTheme="majorAscii" w:hAnsiTheme="majorAscii" w:eastAsiaTheme="majorAscii" w:cstheme="majorAscii"/>
          <w:b w:val="1"/>
          <w:bCs w:val="1"/>
          <w:sz w:val="24"/>
          <w:szCs w:val="24"/>
          <w:u w:val="single"/>
          <w:lang w:val="en-US"/>
        </w:rPr>
        <w:t xml:space="preserve"> budget line. See the FY24FY25 FAQs for more information.</w:t>
      </w:r>
    </w:p>
    <w:p w:rsidRPr="006125B1" w:rsidR="00D00BA4" w:rsidP="79F173B6" w:rsidRDefault="00D00BA4" w14:paraId="0E5F09B7" w14:textId="511A7C16">
      <w:pPr>
        <w:pStyle w:val="Normal"/>
        <w:spacing w:line="240" w:lineRule="auto"/>
        <w:jc w:val="both"/>
        <w:rPr>
          <w:rFonts w:ascii="Calibri" w:hAnsi="Calibri" w:eastAsia="Calibri" w:cs="Calibri" w:asciiTheme="majorAscii" w:hAnsiTheme="majorAscii" w:eastAsiaTheme="majorAscii" w:cstheme="majorAscii"/>
          <w:b w:val="1"/>
          <w:bCs w:val="1"/>
          <w:sz w:val="24"/>
          <w:szCs w:val="24"/>
          <w:u w:val="single"/>
        </w:rPr>
      </w:pPr>
      <w:r w:rsidRPr="79F173B6" w:rsidR="68624D32">
        <w:rPr>
          <w:rFonts w:ascii="Calibri" w:hAnsi="Calibri" w:eastAsia="Calibri" w:cs="Calibri" w:asciiTheme="majorAscii" w:hAnsiTheme="majorAscii" w:eastAsiaTheme="majorAscii" w:cstheme="majorAscii"/>
          <w:b w:val="1"/>
          <w:bCs w:val="1"/>
          <w:sz w:val="24"/>
          <w:szCs w:val="24"/>
          <w:u w:val="single"/>
        </w:rPr>
        <w:t>4 Administrative costs (direct and/or indirect) for the Cleanup Grant applicant itself cannot exceed 5% of the total EPA-requested funds.</w:t>
      </w:r>
    </w:p>
    <w:p w:rsidR="0739E692" w:rsidP="79F173B6" w:rsidRDefault="0739E692" w14:paraId="7E7B1F80" w14:textId="2F16E892">
      <w:pPr>
        <w:pStyle w:val="Normal"/>
        <w:spacing w:line="240" w:lineRule="auto"/>
        <w:jc w:val="both"/>
        <w:rPr>
          <w:rFonts w:ascii="Calibri" w:hAnsi="Calibri" w:eastAsia="Calibri" w:cs="Calibri" w:asciiTheme="majorAscii" w:hAnsiTheme="majorAscii" w:eastAsiaTheme="majorAscii" w:cstheme="majorAscii"/>
          <w:b w:val="1"/>
          <w:bCs w:val="1"/>
          <w:sz w:val="24"/>
          <w:szCs w:val="24"/>
          <w:u w:val="single"/>
        </w:rPr>
      </w:pPr>
    </w:p>
    <w:p w:rsidRPr="006125B1" w:rsidR="00603619" w:rsidP="79F173B6" w:rsidRDefault="00603619" w14:paraId="19842D33" w14:textId="332BB4AE">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color w:val="92D050"/>
          <w:sz w:val="23"/>
          <w:szCs w:val="23"/>
        </w:rPr>
        <w:t xml:space="preserve">Include costs per unit. You may use the table format below. </w:t>
      </w:r>
    </w:p>
    <w:p w:rsidRPr="006125B1" w:rsidR="00603619" w:rsidP="79F173B6" w:rsidRDefault="00603619" w14:paraId="2EBF4450" w14:textId="77777777">
      <w:pPr>
        <w:pStyle w:val="Default"/>
        <w:rPr>
          <w:rFonts w:ascii="Calibri" w:hAnsi="Calibri" w:eastAsia="Calibri" w:cs="Calibri" w:asciiTheme="majorAscii" w:hAnsiTheme="majorAscii" w:eastAsiaTheme="majorAscii" w:cstheme="majorAscii"/>
          <w:color w:val="92D050"/>
          <w:sz w:val="23"/>
          <w:szCs w:val="23"/>
        </w:rPr>
      </w:pPr>
    </w:p>
    <w:p w:rsidRPr="006125B1" w:rsidR="00603619" w:rsidP="79F173B6" w:rsidRDefault="00603619" w14:paraId="62E637FD" w14:textId="7600D8A5">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color w:val="92D050"/>
          <w:sz w:val="23"/>
          <w:szCs w:val="23"/>
        </w:rPr>
        <w:t xml:space="preserve">Examples of costs per unit may include: </w:t>
      </w:r>
    </w:p>
    <w:p w:rsidRPr="006125B1" w:rsidR="00603619" w:rsidP="79F173B6" w:rsidRDefault="00603619" w14:paraId="34FEBFF3"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b w:val="1"/>
          <w:bCs w:val="1"/>
          <w:i w:val="1"/>
          <w:iCs w:val="1"/>
          <w:color w:val="92D050"/>
          <w:sz w:val="23"/>
          <w:szCs w:val="23"/>
        </w:rPr>
        <w:t xml:space="preserve">Task 1, Project Oversight </w:t>
      </w:r>
    </w:p>
    <w:p w:rsidRPr="006125B1" w:rsidR="00603619" w:rsidP="79F173B6" w:rsidRDefault="00603619" w14:paraId="2C169B5B"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color w:val="92D050"/>
          <w:sz w:val="23"/>
          <w:szCs w:val="23"/>
        </w:rPr>
        <w:t xml:space="preserve">– </w:t>
      </w:r>
      <w:r w:rsidRPr="79F173B6" w:rsidR="00603619">
        <w:rPr>
          <w:rFonts w:ascii="Calibri" w:hAnsi="Calibri" w:eastAsia="Calibri" w:cs="Calibri" w:asciiTheme="majorAscii" w:hAnsiTheme="majorAscii" w:eastAsiaTheme="majorAscii" w:cstheme="majorAscii"/>
          <w:i w:val="1"/>
          <w:iCs w:val="1"/>
          <w:color w:val="92D050"/>
          <w:sz w:val="23"/>
          <w:szCs w:val="23"/>
        </w:rPr>
        <w:t>Personnel Costs</w:t>
      </w:r>
      <w:r w:rsidRPr="79F173B6" w:rsidR="00603619">
        <w:rPr>
          <w:rFonts w:ascii="Calibri" w:hAnsi="Calibri" w:eastAsia="Calibri" w:cs="Calibri" w:asciiTheme="majorAscii" w:hAnsiTheme="majorAscii" w:eastAsiaTheme="majorAscii" w:cstheme="majorAscii"/>
          <w:color w:val="92D050"/>
          <w:sz w:val="23"/>
          <w:szCs w:val="23"/>
        </w:rPr>
        <w:t>: 222 hours of city staff to provide project oversight, $30/</w:t>
      </w:r>
      <w:r w:rsidRPr="79F173B6" w:rsidR="00603619">
        <w:rPr>
          <w:rFonts w:ascii="Calibri" w:hAnsi="Calibri" w:eastAsia="Calibri" w:cs="Calibri" w:asciiTheme="majorAscii" w:hAnsiTheme="majorAscii" w:eastAsiaTheme="majorAscii" w:cstheme="majorAscii"/>
          <w:color w:val="92D050"/>
          <w:sz w:val="23"/>
          <w:szCs w:val="23"/>
        </w:rPr>
        <w:t>hr</w:t>
      </w:r>
      <w:r w:rsidRPr="79F173B6" w:rsidR="00603619">
        <w:rPr>
          <w:rFonts w:ascii="Calibri" w:hAnsi="Calibri" w:eastAsia="Calibri" w:cs="Calibri" w:asciiTheme="majorAscii" w:hAnsiTheme="majorAscii" w:eastAsiaTheme="majorAscii" w:cstheme="majorAscii"/>
          <w:color w:val="92D050"/>
          <w:sz w:val="23"/>
          <w:szCs w:val="23"/>
        </w:rPr>
        <w:t xml:space="preserve"> salary = $6,660 </w:t>
      </w:r>
    </w:p>
    <w:p w:rsidRPr="006125B1" w:rsidR="00603619" w:rsidP="79F173B6" w:rsidRDefault="00603619" w14:paraId="7A52AFDF" w14:textId="77777777">
      <w:pPr>
        <w:pStyle w:val="Default"/>
        <w:rPr>
          <w:rFonts w:ascii="Calibri" w:hAnsi="Calibri" w:eastAsia="Calibri" w:cs="Calibri" w:asciiTheme="majorAscii" w:hAnsiTheme="majorAscii" w:eastAsiaTheme="majorAscii" w:cstheme="majorAscii"/>
          <w:color w:val="92D050"/>
          <w:sz w:val="23"/>
          <w:szCs w:val="23"/>
        </w:rPr>
      </w:pPr>
    </w:p>
    <w:p w:rsidRPr="006125B1" w:rsidR="00603619" w:rsidP="79F173B6" w:rsidRDefault="00603619" w14:paraId="5131F898"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b w:val="1"/>
          <w:bCs w:val="1"/>
          <w:i w:val="1"/>
          <w:iCs w:val="1"/>
          <w:color w:val="92D050"/>
          <w:sz w:val="23"/>
          <w:szCs w:val="23"/>
        </w:rPr>
        <w:t xml:space="preserve">Task 2, Tank Removal </w:t>
      </w:r>
    </w:p>
    <w:p w:rsidRPr="006125B1" w:rsidR="00603619" w:rsidP="79F173B6" w:rsidRDefault="00603619" w14:paraId="051ABF5B"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color w:val="92D050"/>
          <w:sz w:val="23"/>
          <w:szCs w:val="23"/>
        </w:rPr>
        <w:t xml:space="preserve">– </w:t>
      </w:r>
      <w:r w:rsidRPr="79F173B6" w:rsidR="00603619">
        <w:rPr>
          <w:rFonts w:ascii="Calibri" w:hAnsi="Calibri" w:eastAsia="Calibri" w:cs="Calibri" w:asciiTheme="majorAscii" w:hAnsiTheme="majorAscii" w:eastAsiaTheme="majorAscii" w:cstheme="majorAscii"/>
          <w:i w:val="1"/>
          <w:iCs w:val="1"/>
          <w:color w:val="92D050"/>
          <w:sz w:val="23"/>
          <w:szCs w:val="23"/>
        </w:rPr>
        <w:t>Personnel Costs</w:t>
      </w:r>
      <w:r w:rsidRPr="79F173B6" w:rsidR="00603619">
        <w:rPr>
          <w:rFonts w:ascii="Calibri" w:hAnsi="Calibri" w:eastAsia="Calibri" w:cs="Calibri" w:asciiTheme="majorAscii" w:hAnsiTheme="majorAscii" w:eastAsiaTheme="majorAscii" w:cstheme="majorAscii"/>
          <w:color w:val="92D050"/>
          <w:sz w:val="23"/>
          <w:szCs w:val="23"/>
        </w:rPr>
        <w:t>: 20 hours at average rate of $50/</w:t>
      </w:r>
      <w:r w:rsidRPr="79F173B6" w:rsidR="00603619">
        <w:rPr>
          <w:rFonts w:ascii="Calibri" w:hAnsi="Calibri" w:eastAsia="Calibri" w:cs="Calibri" w:asciiTheme="majorAscii" w:hAnsiTheme="majorAscii" w:eastAsiaTheme="majorAscii" w:cstheme="majorAscii"/>
          <w:color w:val="92D050"/>
          <w:sz w:val="23"/>
          <w:szCs w:val="23"/>
        </w:rPr>
        <w:t>hr</w:t>
      </w:r>
      <w:r w:rsidRPr="79F173B6" w:rsidR="00603619">
        <w:rPr>
          <w:rFonts w:ascii="Calibri" w:hAnsi="Calibri" w:eastAsia="Calibri" w:cs="Calibri" w:asciiTheme="majorAscii" w:hAnsiTheme="majorAscii" w:eastAsiaTheme="majorAscii" w:cstheme="majorAscii"/>
          <w:color w:val="92D050"/>
          <w:sz w:val="23"/>
          <w:szCs w:val="23"/>
        </w:rPr>
        <w:t xml:space="preserve"> = $1,000 </w:t>
      </w:r>
    </w:p>
    <w:p w:rsidRPr="006125B1" w:rsidR="00603619" w:rsidP="79F173B6" w:rsidRDefault="00603619" w14:paraId="6E2BBB41" w14:textId="77777777">
      <w:pPr>
        <w:pStyle w:val="Default"/>
        <w:rPr>
          <w:rFonts w:ascii="Calibri" w:hAnsi="Calibri" w:eastAsia="Calibri" w:cs="Calibri" w:asciiTheme="majorAscii" w:hAnsiTheme="majorAscii" w:eastAsiaTheme="majorAscii" w:cstheme="majorAscii"/>
          <w:color w:val="92D050"/>
          <w:sz w:val="23"/>
          <w:szCs w:val="23"/>
        </w:rPr>
      </w:pPr>
      <w:r w:rsidRPr="79F173B6" w:rsidR="00603619">
        <w:rPr>
          <w:rFonts w:ascii="Calibri" w:hAnsi="Calibri" w:eastAsia="Calibri" w:cs="Calibri" w:asciiTheme="majorAscii" w:hAnsiTheme="majorAscii" w:eastAsiaTheme="majorAscii" w:cstheme="majorAscii"/>
          <w:color w:val="92D050"/>
          <w:sz w:val="23"/>
          <w:szCs w:val="23"/>
        </w:rPr>
        <w:t xml:space="preserve">– </w:t>
      </w:r>
      <w:r w:rsidRPr="79F173B6" w:rsidR="00603619">
        <w:rPr>
          <w:rFonts w:ascii="Calibri" w:hAnsi="Calibri" w:eastAsia="Calibri" w:cs="Calibri" w:asciiTheme="majorAscii" w:hAnsiTheme="majorAscii" w:eastAsiaTheme="majorAscii" w:cstheme="majorAscii"/>
          <w:i w:val="1"/>
          <w:iCs w:val="1"/>
          <w:color w:val="92D050"/>
          <w:sz w:val="23"/>
          <w:szCs w:val="23"/>
        </w:rPr>
        <w:t>Contractual Costs</w:t>
      </w:r>
      <w:r w:rsidRPr="79F173B6" w:rsidR="00603619">
        <w:rPr>
          <w:rFonts w:ascii="Calibri" w:hAnsi="Calibri" w:eastAsia="Calibri" w:cs="Calibri" w:asciiTheme="majorAscii" w:hAnsiTheme="majorAscii" w:eastAsiaTheme="majorAscii" w:cstheme="majorAscii"/>
          <w:color w:val="92D050"/>
          <w:sz w:val="23"/>
          <w:szCs w:val="23"/>
        </w:rPr>
        <w:t xml:space="preserve">: 5 tank pulls at cost of $13,000 per tank pull = $65,000 </w:t>
      </w:r>
    </w:p>
    <w:p w:rsidRPr="006125B1" w:rsidR="00603619" w:rsidP="79F173B6" w:rsidRDefault="00603619" w14:paraId="5A83E527" w14:textId="77777777">
      <w:pPr>
        <w:spacing w:line="240" w:lineRule="auto"/>
        <w:jc w:val="both"/>
        <w:rPr>
          <w:rFonts w:ascii="Calibri" w:hAnsi="Calibri" w:eastAsia="Calibri" w:cs="Calibri" w:asciiTheme="majorAscii" w:hAnsiTheme="majorAscii" w:eastAsiaTheme="majorAscii" w:cstheme="majorAscii"/>
          <w:b w:val="1"/>
          <w:bCs w:val="1"/>
          <w:sz w:val="24"/>
          <w:szCs w:val="24"/>
          <w:u w:val="single"/>
        </w:rPr>
      </w:pPr>
    </w:p>
    <w:tbl>
      <w:tblPr>
        <w:tblStyle w:val="TableGrid"/>
        <w:tblW w:w="8983" w:type="dxa"/>
        <w:jc w:val="center"/>
        <w:tblLook w:val="04A0" w:firstRow="1" w:lastRow="0" w:firstColumn="1" w:lastColumn="0" w:noHBand="0" w:noVBand="1"/>
      </w:tblPr>
      <w:tblGrid>
        <w:gridCol w:w="8983"/>
      </w:tblGrid>
      <w:tr w:rsidRPr="006125B1" w:rsidR="00D00BA4" w:rsidTr="79F173B6" w14:paraId="16FDD88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cPr>
          <w:p w:rsidRPr="006125B1" w:rsidR="00D00BA4" w:rsidP="79F173B6" w:rsidRDefault="00D00BA4" w14:paraId="6F04675A" w14:textId="77777777">
            <w:pPr>
              <w:jc w:val="both"/>
              <w:rPr>
                <w:rFonts w:ascii="Calibri" w:hAnsi="Calibri" w:eastAsia="Calibri" w:cs="Calibri" w:asciiTheme="majorAscii" w:hAnsiTheme="majorAscii" w:eastAsiaTheme="majorAscii" w:cstheme="majorAscii"/>
                <w:b w:val="1"/>
                <w:bCs w:val="1"/>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Cost Breakdown </w:t>
            </w:r>
          </w:p>
        </w:tc>
      </w:tr>
      <w:tr w:rsidRPr="006125B1" w:rsidR="00D00BA4" w:rsidTr="79F173B6" w14:paraId="0BA1629E"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2368EEE4" w14:textId="1081F906">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1: </w:t>
            </w:r>
          </w:p>
        </w:tc>
      </w:tr>
      <w:tr w:rsidRPr="006125B1" w:rsidR="00D00BA4" w:rsidTr="79F173B6" w14:paraId="4578553C" w14:textId="77777777">
        <w:trPr>
          <w:trHeight w:val="447"/>
          <w:jc w:val="center"/>
        </w:trPr>
        <w:tc>
          <w:tcPr>
            <w:tcW w:w="8983" w:type="dxa"/>
            <w:tcBorders>
              <w:top w:val="single" w:color="auto" w:sz="4" w:space="0"/>
              <w:left w:val="single" w:color="auto" w:sz="4" w:space="0"/>
              <w:bottom w:val="single" w:color="auto" w:sz="4" w:space="0"/>
              <w:right w:val="single" w:color="auto" w:sz="4" w:space="0"/>
            </w:tcBorders>
            <w:tcMar/>
            <w:hideMark/>
          </w:tcPr>
          <w:p w:rsidRPr="006125B1" w:rsidR="008443A7" w:rsidP="79F173B6" w:rsidRDefault="008443A7" w14:paraId="49510D4E" w14:textId="1558F37F">
            <w:pPr>
              <w:jc w:val="both"/>
              <w:rPr>
                <w:rFonts w:ascii="Calibri" w:hAnsi="Calibri" w:eastAsia="Calibri" w:cs="Calibri" w:asciiTheme="majorAscii" w:hAnsiTheme="majorAscii" w:eastAsiaTheme="majorAscii" w:cstheme="majorAscii"/>
                <w:sz w:val="24"/>
                <w:szCs w:val="24"/>
                <w:lang w:val="en-US"/>
              </w:rPr>
            </w:pPr>
          </w:p>
        </w:tc>
      </w:tr>
      <w:tr w:rsidRPr="006125B1" w:rsidR="00D00BA4" w:rsidTr="79F173B6" w14:paraId="7AB633D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346AA7DA" w14:textId="653B2342">
            <w:pPr>
              <w:jc w:val="both"/>
              <w:rPr>
                <w:rFonts w:ascii="Calibri" w:hAnsi="Calibri" w:eastAsia="Calibri" w:cs="Calibri" w:asciiTheme="majorAscii" w:hAnsiTheme="majorAscii" w:eastAsiaTheme="majorAscii" w:cstheme="majorAscii"/>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2: </w:t>
            </w:r>
          </w:p>
        </w:tc>
      </w:tr>
      <w:tr w:rsidRPr="006125B1" w:rsidR="00D00BA4" w:rsidTr="79F173B6" w14:paraId="2C150171" w14:textId="77777777">
        <w:trPr>
          <w:trHeight w:val="451"/>
          <w:jc w:val="center"/>
        </w:trPr>
        <w:tc>
          <w:tcPr>
            <w:tcW w:w="8983" w:type="dxa"/>
            <w:tcBorders>
              <w:top w:val="single" w:color="auto" w:sz="4" w:space="0"/>
              <w:left w:val="single" w:color="auto" w:sz="4" w:space="0"/>
              <w:bottom w:val="single" w:color="auto" w:sz="4" w:space="0"/>
              <w:right w:val="single" w:color="auto" w:sz="4" w:space="0"/>
            </w:tcBorders>
            <w:tcMar/>
            <w:hideMark/>
          </w:tcPr>
          <w:p w:rsidRPr="006125B1" w:rsidR="00D00BA4" w:rsidP="79F173B6" w:rsidRDefault="00D00BA4" w14:paraId="3AF03459" w14:textId="7339ECA4">
            <w:pPr>
              <w:jc w:val="both"/>
              <w:rPr>
                <w:rFonts w:ascii="Calibri" w:hAnsi="Calibri" w:eastAsia="Calibri" w:cs="Calibri" w:asciiTheme="majorAscii" w:hAnsiTheme="majorAscii" w:eastAsiaTheme="majorAscii" w:cstheme="majorAscii"/>
                <w:sz w:val="24"/>
                <w:szCs w:val="24"/>
                <w:lang w:val="en-US"/>
              </w:rPr>
            </w:pPr>
          </w:p>
        </w:tc>
      </w:tr>
      <w:tr w:rsidRPr="006125B1" w:rsidR="00D00BA4" w:rsidTr="79F173B6" w14:paraId="3A5676C1"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3CE50DFD" w14:textId="3D3A8113">
            <w:pPr>
              <w:jc w:val="both"/>
              <w:rPr>
                <w:rFonts w:ascii="Calibri" w:hAnsi="Calibri" w:eastAsia="Calibri" w:cs="Calibri" w:asciiTheme="majorAscii" w:hAnsiTheme="majorAscii" w:eastAsiaTheme="majorAscii" w:cstheme="majorAscii"/>
                <w:b w:val="1"/>
                <w:bCs w:val="1"/>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3: </w:t>
            </w:r>
          </w:p>
        </w:tc>
      </w:tr>
      <w:tr w:rsidRPr="006125B1" w:rsidR="00D00BA4" w:rsidTr="79F173B6" w14:paraId="5B15285F" w14:textId="77777777">
        <w:trPr>
          <w:trHeight w:val="500"/>
          <w:jc w:val="center"/>
        </w:trPr>
        <w:tc>
          <w:tcPr>
            <w:tcW w:w="8983" w:type="dxa"/>
            <w:tcBorders>
              <w:top w:val="single" w:color="auto" w:sz="4" w:space="0"/>
              <w:left w:val="single" w:color="auto" w:sz="4" w:space="0"/>
              <w:bottom w:val="single" w:color="auto" w:sz="4" w:space="0"/>
              <w:right w:val="single" w:color="auto" w:sz="4" w:space="0"/>
            </w:tcBorders>
            <w:tcMar/>
          </w:tcPr>
          <w:p w:rsidRPr="006125B1" w:rsidR="00D00BA4" w:rsidP="79F173B6" w:rsidRDefault="00D00BA4" w14:paraId="2216ADC5" w14:textId="10383855">
            <w:pPr>
              <w:jc w:val="both"/>
              <w:rPr>
                <w:rFonts w:ascii="Calibri" w:hAnsi="Calibri" w:eastAsia="Calibri" w:cs="Calibri" w:asciiTheme="majorAscii" w:hAnsiTheme="majorAscii" w:eastAsiaTheme="majorAscii" w:cstheme="majorAscii"/>
                <w:sz w:val="24"/>
                <w:szCs w:val="24"/>
                <w:lang w:val="en-US"/>
              </w:rPr>
            </w:pPr>
          </w:p>
        </w:tc>
      </w:tr>
      <w:tr w:rsidRPr="006125B1" w:rsidR="00D00BA4" w:rsidTr="79F173B6" w14:paraId="72DE19ED"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6125B1" w:rsidR="00D00BA4" w:rsidP="79F173B6" w:rsidRDefault="00D00BA4" w14:paraId="55BA9B21" w14:textId="08768136">
            <w:pPr>
              <w:jc w:val="both"/>
              <w:rPr>
                <w:rFonts w:ascii="Calibri" w:hAnsi="Calibri" w:eastAsia="Calibri" w:cs="Calibri" w:asciiTheme="majorAscii" w:hAnsiTheme="majorAscii" w:eastAsiaTheme="majorAscii" w:cstheme="majorAscii"/>
                <w:b w:val="1"/>
                <w:bCs w:val="1"/>
                <w:sz w:val="24"/>
                <w:szCs w:val="24"/>
                <w:lang w:val="en-US"/>
              </w:rPr>
            </w:pPr>
            <w:r w:rsidRPr="79F173B6" w:rsidR="00D00BA4">
              <w:rPr>
                <w:rFonts w:ascii="Calibri" w:hAnsi="Calibri" w:eastAsia="Calibri" w:cs="Calibri" w:asciiTheme="majorAscii" w:hAnsiTheme="majorAscii" w:eastAsiaTheme="majorAscii" w:cstheme="majorAscii"/>
                <w:b w:val="1"/>
                <w:bCs w:val="1"/>
                <w:sz w:val="24"/>
                <w:szCs w:val="24"/>
                <w:lang w:val="en-US"/>
              </w:rPr>
              <w:t xml:space="preserve">Task/Activity 4: </w:t>
            </w:r>
          </w:p>
        </w:tc>
      </w:tr>
      <w:tr w:rsidRPr="006125B1" w:rsidR="00D00BA4" w:rsidTr="79F173B6" w14:paraId="7CE52AC9" w14:textId="77777777">
        <w:trPr>
          <w:trHeight w:val="811"/>
          <w:jc w:val="center"/>
        </w:trPr>
        <w:tc>
          <w:tcPr>
            <w:tcW w:w="8983" w:type="dxa"/>
            <w:tcBorders>
              <w:top w:val="single" w:color="auto" w:sz="4" w:space="0"/>
              <w:left w:val="single" w:color="auto" w:sz="4" w:space="0"/>
              <w:bottom w:val="single" w:color="auto" w:sz="4" w:space="0"/>
              <w:right w:val="single" w:color="auto" w:sz="4" w:space="0"/>
            </w:tcBorders>
            <w:tcMar/>
          </w:tcPr>
          <w:p w:rsidRPr="006125B1" w:rsidR="00D00BA4" w:rsidP="79F173B6" w:rsidRDefault="00D00BA4" w14:paraId="4D958A3D" w14:textId="57D5C5F5">
            <w:pPr>
              <w:jc w:val="both"/>
              <w:rPr>
                <w:rFonts w:ascii="Calibri" w:hAnsi="Calibri" w:eastAsia="Calibri" w:cs="Calibri" w:asciiTheme="majorAscii" w:hAnsiTheme="majorAscii" w:eastAsiaTheme="majorAscii" w:cstheme="majorAscii"/>
                <w:sz w:val="24"/>
                <w:szCs w:val="24"/>
                <w:lang w:val="en-US"/>
              </w:rPr>
            </w:pPr>
          </w:p>
        </w:tc>
      </w:tr>
    </w:tbl>
    <w:p w:rsidRPr="006125B1" w:rsidR="00D00BA4" w:rsidP="79F173B6" w:rsidRDefault="00D00BA4" w14:paraId="7EA75F0C" w14:textId="77777777">
      <w:pPr>
        <w:spacing w:line="240" w:lineRule="auto"/>
        <w:jc w:val="both"/>
        <w:rPr>
          <w:rFonts w:ascii="Calibri" w:hAnsi="Calibri" w:eastAsia="Calibri" w:cs="Calibri" w:asciiTheme="majorAscii" w:hAnsiTheme="majorAscii" w:eastAsiaTheme="majorAscii" w:cstheme="majorAscii"/>
          <w:b w:val="1"/>
          <w:bCs w:val="1"/>
          <w:sz w:val="24"/>
          <w:szCs w:val="24"/>
          <w:u w:val="single"/>
        </w:rPr>
      </w:pPr>
    </w:p>
    <w:p w:rsidRPr="006125B1" w:rsidR="00D00BA4" w:rsidP="79F173B6" w:rsidRDefault="00D00BA4" w14:paraId="75F63D47" w14:textId="3B9D6F13">
      <w:pPr>
        <w:spacing w:line="240" w:lineRule="auto"/>
        <w:ind w:firstLine="720"/>
        <w:jc w:val="both"/>
        <w:rPr>
          <w:rFonts w:ascii="Calibri" w:hAnsi="Calibri" w:eastAsia="Calibri" w:cs="Calibri" w:asciiTheme="majorAscii" w:hAnsiTheme="majorAscii" w:eastAsiaTheme="majorAscii" w:cstheme="majorAscii"/>
          <w:b w:val="1"/>
          <w:bCs w:val="1"/>
          <w:sz w:val="24"/>
          <w:szCs w:val="24"/>
        </w:rPr>
      </w:pPr>
      <w:r w:rsidRPr="79F173B6" w:rsidR="00D00BA4">
        <w:rPr>
          <w:rFonts w:ascii="Calibri" w:hAnsi="Calibri" w:eastAsia="Calibri" w:cs="Calibri" w:asciiTheme="majorAscii" w:hAnsiTheme="majorAscii" w:eastAsiaTheme="majorAscii" w:cstheme="majorAscii"/>
          <w:b w:val="1"/>
          <w:bCs w:val="1"/>
          <w:sz w:val="24"/>
          <w:szCs w:val="24"/>
          <w:u w:val="single"/>
        </w:rPr>
        <w:t xml:space="preserve">d. </w:t>
      </w:r>
      <w:r w:rsidRPr="79F173B6" w:rsidR="00945445">
        <w:rPr>
          <w:rFonts w:ascii="Calibri" w:hAnsi="Calibri" w:eastAsia="Calibri" w:cs="Calibri" w:asciiTheme="majorAscii" w:hAnsiTheme="majorAscii" w:eastAsiaTheme="majorAscii" w:cstheme="majorAscii"/>
          <w:b w:val="1"/>
          <w:bCs w:val="1"/>
          <w:sz w:val="24"/>
          <w:szCs w:val="24"/>
          <w:u w:val="single"/>
        </w:rPr>
        <w:t>Plan to Measure and Evaluate Environmental Progress and Results</w:t>
      </w:r>
    </w:p>
    <w:p w:rsidR="00854B40" w:rsidP="79F173B6" w:rsidRDefault="00945445" w14:paraId="5BBD6072" w14:textId="754972D6">
      <w:pPr>
        <w:pStyle w:val="Default"/>
        <w:rPr>
          <w:rFonts w:ascii="Calibri" w:hAnsi="Calibri" w:eastAsia="Calibri" w:cs="Calibri" w:asciiTheme="majorAscii" w:hAnsiTheme="majorAscii" w:eastAsiaTheme="majorAscii" w:cstheme="majorAscii"/>
          <w:color w:val="92D050"/>
        </w:rPr>
      </w:pPr>
      <w:r w:rsidRPr="79F173B6" w:rsidR="00945445">
        <w:rPr>
          <w:rFonts w:ascii="Calibri" w:hAnsi="Calibri" w:eastAsia="Calibri" w:cs="Calibri" w:asciiTheme="majorAscii" w:hAnsiTheme="majorAscii" w:eastAsiaTheme="majorAscii" w:cstheme="majorAscii"/>
          <w:color w:val="92D050"/>
        </w:rPr>
        <w:t xml:space="preserve">Discuss your plan and </w:t>
      </w:r>
      <w:r w:rsidRPr="79F173B6" w:rsidR="3C8FA628">
        <w:rPr>
          <w:rFonts w:ascii="Calibri" w:hAnsi="Calibri" w:eastAsia="Calibri" w:cs="Calibri" w:asciiTheme="majorAscii" w:hAnsiTheme="majorAscii" w:eastAsiaTheme="majorAscii" w:cstheme="majorAscii"/>
          <w:color w:val="92D050"/>
        </w:rPr>
        <w:t xml:space="preserve">system </w:t>
      </w:r>
      <w:r w:rsidRPr="79F173B6" w:rsidR="00945445">
        <w:rPr>
          <w:rFonts w:ascii="Calibri" w:hAnsi="Calibri" w:eastAsia="Calibri" w:cs="Calibri" w:asciiTheme="majorAscii" w:hAnsiTheme="majorAscii" w:eastAsiaTheme="majorAscii" w:cstheme="majorAscii"/>
          <w:color w:val="92D050"/>
        </w:rPr>
        <w:t>to track, measure, and evaluate progress in achieving expected project outputs, overall project results, and eventual project outcomes. (Definitions of outputs and outcomes are provided in Section I.D.)</w:t>
      </w:r>
    </w:p>
    <w:p w:rsidRPr="006125B1" w:rsidR="00945445" w:rsidP="79F173B6" w:rsidRDefault="00945445" w14:paraId="62725B56" w14:textId="77777777">
      <w:pPr>
        <w:pStyle w:val="Default"/>
        <w:rPr>
          <w:rFonts w:ascii="Calibri" w:hAnsi="Calibri" w:eastAsia="Calibri" w:cs="Calibri" w:asciiTheme="majorAscii" w:hAnsiTheme="majorAscii" w:eastAsiaTheme="majorAscii" w:cstheme="majorAscii"/>
          <w:color w:val="92D050"/>
        </w:rPr>
      </w:pPr>
    </w:p>
    <w:p w:rsidRPr="006125B1" w:rsidR="00854B40" w:rsidP="79F173B6" w:rsidRDefault="00854B40" w14:paraId="52DEB95C" w14:textId="63FE0D35">
      <w:pPr>
        <w:pStyle w:val="Default"/>
        <w:rPr>
          <w:rFonts w:ascii="Calibri" w:hAnsi="Calibri" w:eastAsia="Calibri" w:cs="Calibri" w:asciiTheme="majorAscii" w:hAnsiTheme="majorAscii" w:eastAsiaTheme="majorAscii" w:cstheme="majorAscii"/>
          <w:color w:val="92D050"/>
        </w:rPr>
      </w:pPr>
      <w:r w:rsidRPr="79F173B6" w:rsidR="00854B40">
        <w:rPr>
          <w:rFonts w:ascii="Calibri" w:hAnsi="Calibri" w:eastAsia="Calibri" w:cs="Calibri" w:asciiTheme="majorAscii" w:hAnsiTheme="majorAscii" w:eastAsiaTheme="majorAscii" w:cstheme="majorAscii"/>
          <w:color w:val="92D050"/>
        </w:rPr>
        <w:t xml:space="preserve">Outputs </w:t>
      </w:r>
    </w:p>
    <w:p w:rsidRPr="006125B1" w:rsidR="00854B40" w:rsidP="79F173B6" w:rsidRDefault="00854B40" w14:paraId="5F942C34" w14:textId="6ED78F18"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854B40">
        <w:rPr>
          <w:rFonts w:ascii="Calibri" w:hAnsi="Calibri" w:eastAsia="Calibri" w:cs="Calibri" w:asciiTheme="majorAscii" w:hAnsiTheme="majorAscii" w:eastAsiaTheme="majorAscii" w:cstheme="majorAscii"/>
          <w:color w:val="92D050"/>
          <w:sz w:val="24"/>
          <w:szCs w:val="24"/>
          <w:lang w:val="en-US"/>
        </w:rPr>
        <w:t xml:space="preserve">The term “outputs” refers to an environmental activity, effort, and/or associated work products related to an environmental goal or </w:t>
      </w:r>
      <w:r w:rsidRPr="79F173B6" w:rsidR="00854B40">
        <w:rPr>
          <w:rFonts w:ascii="Calibri" w:hAnsi="Calibri" w:eastAsia="Calibri" w:cs="Calibri" w:asciiTheme="majorAscii" w:hAnsiTheme="majorAscii" w:eastAsiaTheme="majorAscii" w:cstheme="majorAscii"/>
          <w:color w:val="92D050"/>
          <w:sz w:val="24"/>
          <w:szCs w:val="24"/>
          <w:lang w:val="en-US"/>
        </w:rPr>
        <w:t>objective</w:t>
      </w:r>
      <w:r w:rsidRPr="79F173B6" w:rsidR="00854B40">
        <w:rPr>
          <w:rFonts w:ascii="Calibri" w:hAnsi="Calibri" w:eastAsia="Calibri" w:cs="Calibri" w:asciiTheme="majorAscii" w:hAnsiTheme="majorAscii" w:eastAsiaTheme="majorAscii" w:cstheme="majorAscii"/>
          <w:color w:val="92D050"/>
          <w:sz w:val="24"/>
          <w:szCs w:val="24"/>
          <w:lang w:val="en-US"/>
        </w:rPr>
        <w:t xml:space="preserve"> that will be produced or provided over </w:t>
      </w:r>
      <w:r w:rsidRPr="79F173B6" w:rsidR="00854B40">
        <w:rPr>
          <w:rFonts w:ascii="Calibri" w:hAnsi="Calibri" w:eastAsia="Calibri" w:cs="Calibri" w:asciiTheme="majorAscii" w:hAnsiTheme="majorAscii" w:eastAsiaTheme="majorAscii" w:cstheme="majorAscii"/>
          <w:color w:val="92D050"/>
          <w:sz w:val="24"/>
          <w:szCs w:val="24"/>
          <w:lang w:val="en-US"/>
        </w:rPr>
        <w:t>a period of time</w:t>
      </w:r>
      <w:r w:rsidRPr="79F173B6" w:rsidR="00854B40">
        <w:rPr>
          <w:rFonts w:ascii="Calibri" w:hAnsi="Calibri" w:eastAsia="Calibri" w:cs="Calibri" w:asciiTheme="majorAscii" w:hAnsiTheme="majorAscii" w:eastAsiaTheme="majorAscii" w:cstheme="majorAscii"/>
          <w:color w:val="92D050"/>
          <w:sz w:val="24"/>
          <w:szCs w:val="24"/>
          <w:lang w:val="en-US"/>
        </w:rPr>
        <w:t xml:space="preserve"> or by a specified date. Outputs may be quantitative or qualitative but must be measurable during the project period. The expected outputs for the grants awarded under these guidelines are cleaned up brownfield sites. Other outputs may include the number of community meetings held, the number of Analyses of Brownfield Cleanup Alternatives (ABCA) completed, the number of community involvement and cleanup plans completed, and/or the number of underground storage tanks pulled.</w:t>
      </w:r>
    </w:p>
    <w:p w:rsidRPr="006125B1" w:rsidR="00854B40" w:rsidP="79F173B6" w:rsidRDefault="00854B40" w14:paraId="7DC12945" w14:textId="77777777">
      <w:pPr>
        <w:pStyle w:val="Default"/>
        <w:rPr>
          <w:rFonts w:ascii="Calibri" w:hAnsi="Calibri" w:eastAsia="Calibri" w:cs="Calibri" w:asciiTheme="majorAscii" w:hAnsiTheme="majorAscii" w:eastAsiaTheme="majorAscii" w:cstheme="majorAscii"/>
          <w:color w:val="92D050"/>
        </w:rPr>
      </w:pPr>
    </w:p>
    <w:p w:rsidRPr="006125B1" w:rsidR="00854B40" w:rsidP="79F173B6" w:rsidRDefault="00854B40" w14:paraId="76592E08" w14:textId="77777777">
      <w:pPr>
        <w:pStyle w:val="Default"/>
        <w:rPr>
          <w:rFonts w:ascii="Calibri" w:hAnsi="Calibri" w:eastAsia="Calibri" w:cs="Calibri" w:asciiTheme="majorAscii" w:hAnsiTheme="majorAscii" w:eastAsiaTheme="majorAscii" w:cstheme="majorAscii"/>
          <w:color w:val="92D050"/>
        </w:rPr>
      </w:pPr>
      <w:r w:rsidRPr="79F173B6" w:rsidR="00854B40">
        <w:rPr>
          <w:rFonts w:ascii="Calibri" w:hAnsi="Calibri" w:eastAsia="Calibri" w:cs="Calibri" w:asciiTheme="majorAscii" w:hAnsiTheme="majorAscii" w:eastAsiaTheme="majorAscii" w:cstheme="majorAscii"/>
          <w:color w:val="92D050"/>
        </w:rPr>
        <w:t xml:space="preserve">Outcomes </w:t>
      </w:r>
    </w:p>
    <w:p w:rsidRPr="006125B1" w:rsidR="00854B40" w:rsidP="79F173B6" w:rsidRDefault="00854B40" w14:paraId="5F461AA5" w14:textId="5647CD62"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79F173B6" w:rsidR="00854B40">
        <w:rPr>
          <w:rFonts w:ascii="Calibri" w:hAnsi="Calibri" w:eastAsia="Calibri" w:cs="Calibri" w:asciiTheme="majorAscii" w:hAnsiTheme="majorAscii" w:eastAsiaTheme="majorAscii" w:cstheme="majorAscii"/>
          <w:color w:val="92D050"/>
          <w:sz w:val="24"/>
          <w:szCs w:val="24"/>
          <w:lang w:val="en-US"/>
        </w:rPr>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w:t>
      </w:r>
      <w:r w:rsidRPr="79F173B6" w:rsidR="00854B40">
        <w:rPr>
          <w:rFonts w:ascii="Calibri" w:hAnsi="Calibri" w:eastAsia="Calibri" w:cs="Calibri" w:asciiTheme="majorAscii" w:hAnsiTheme="majorAscii" w:eastAsiaTheme="majorAscii" w:cstheme="majorAscii"/>
          <w:color w:val="92D050"/>
          <w:sz w:val="24"/>
          <w:szCs w:val="24"/>
          <w:lang w:val="en-US"/>
        </w:rPr>
        <w:t>leveraged</w:t>
      </w:r>
      <w:r w:rsidRPr="79F173B6" w:rsidR="00854B40">
        <w:rPr>
          <w:rFonts w:ascii="Calibri" w:hAnsi="Calibri" w:eastAsia="Calibri" w:cs="Calibri" w:asciiTheme="majorAscii" w:hAnsiTheme="majorAscii" w:eastAsiaTheme="majorAscii" w:cstheme="majorAscii"/>
          <w:color w:val="92D050"/>
          <w:sz w:val="24"/>
          <w:szCs w:val="24"/>
          <w:lang w:val="en-US"/>
        </w:rPr>
        <w:t xml:space="preserve"> through the economic reuse of sites; the number of acres made ready for reuse; acres of greenspace created for communities; and the minimized exposure to hazardous substances and petroleum contamination.</w:t>
      </w:r>
    </w:p>
    <w:p w:rsidRPr="006125B1" w:rsidR="00854B40" w:rsidP="79F173B6" w:rsidRDefault="00854B40" w14:paraId="1A267C1F"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6125B1" w:rsidR="002E4404" w:rsidP="79F173B6" w:rsidRDefault="002E4404" w14:paraId="120E1C7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4. PROGRAMMATIC CAPABILITY AND PAST PERFORMANCE </w:t>
      </w:r>
    </w:p>
    <w:p w:rsidRPr="006125B1" w:rsidR="002E4404" w:rsidP="79F173B6" w:rsidRDefault="002E4404" w14:paraId="4266734B"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4"/>
          <w:szCs w:val="24"/>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a. Programmatic Capability </w:t>
      </w:r>
    </w:p>
    <w:p w:rsidRPr="006125B1" w:rsidR="002E4404" w:rsidP="79F173B6" w:rsidRDefault="002E4404" w14:paraId="6F61E65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2E4404">
        <w:rPr>
          <w:rFonts w:ascii="Calibri" w:hAnsi="Calibri" w:eastAsia="Calibri" w:cs="Calibri" w:asciiTheme="majorAscii" w:hAnsiTheme="majorAscii" w:eastAsiaTheme="majorAscii" w:cstheme="majorAscii"/>
          <w:i w:val="1"/>
          <w:iCs w:val="1"/>
          <w:color w:val="92D050"/>
          <w:sz w:val="24"/>
          <w:szCs w:val="24"/>
          <w:lang w:val="en-US"/>
        </w:rPr>
        <w:t xml:space="preserve">To conserve space, you may present information for 4.a.i. and 4.a.ii. in the same response. </w:t>
      </w:r>
    </w:p>
    <w:p w:rsidRPr="006125B1" w:rsidR="002E4404" w:rsidP="79F173B6" w:rsidRDefault="002E4404" w14:paraId="19CDF571" w14:textId="6137D661">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Organizational </w:t>
      </w:r>
      <w:r w:rsidRPr="79F173B6" w:rsidR="00945445">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Structure</w:t>
      </w:r>
    </w:p>
    <w:p w:rsidR="00603619" w:rsidP="79F173B6" w:rsidRDefault="00945445" w14:paraId="621B9105" w14:textId="26E0EEBF">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the organizational structure you will utilize to ensure the timely and successful expenditure of funds and completion of all technical, administrative, and financial requirements of the project and grant.</w:t>
      </w:r>
    </w:p>
    <w:p w:rsidRPr="006125B1" w:rsidR="00945445" w:rsidP="79F173B6" w:rsidRDefault="00945445" w14:paraId="43FB347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B050"/>
          <w:sz w:val="24"/>
          <w:szCs w:val="24"/>
          <w:lang w:val="en-US"/>
        </w:rPr>
      </w:pPr>
    </w:p>
    <w:p w:rsidRPr="006125B1" w:rsidR="002E4404" w:rsidP="79F173B6" w:rsidRDefault="002E4404" w14:paraId="26720340" w14:textId="6F14343D">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w:t>
      </w:r>
      <w:r w:rsidRPr="79F173B6" w:rsidR="00945445">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Description of Key Staff</w:t>
      </w: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w:t>
      </w:r>
    </w:p>
    <w:p w:rsidR="00945445" w:rsidP="79F173B6" w:rsidRDefault="00945445" w14:paraId="3168B07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Provide a brief discussion of the key staff that will work together to successfully administer the grant, including their roles, expertise, qualifications, and experience.</w:t>
      </w:r>
    </w:p>
    <w:p w:rsidR="00945445" w:rsidP="79F173B6" w:rsidRDefault="00945445" w14:paraId="562C1833"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92D050"/>
          <w:sz w:val="24"/>
          <w:szCs w:val="24"/>
          <w:lang w:val="en-US"/>
        </w:rPr>
      </w:pPr>
    </w:p>
    <w:p w:rsidRPr="006125B1" w:rsidR="002E4404" w:rsidP="79F173B6" w:rsidRDefault="002E4404" w14:paraId="68D70E39"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iii. Acquiring Additional Resources </w:t>
      </w:r>
    </w:p>
    <w:p w:rsidR="00945445" w:rsidP="79F173B6" w:rsidRDefault="00945445" w14:paraId="7B53991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the system(s) you have in place to appropriately acquire any additional expertise and resources (e.g., contractors or subrecipients) required to successfully complete the project. (Refer to Section IV of EPA’s Solicitation Clauses regarding the difference between contractors and subrecipients.)</w:t>
      </w:r>
    </w:p>
    <w:p w:rsidRPr="00945445" w:rsidR="00945445" w:rsidP="79F173B6" w:rsidRDefault="00945445" w14:paraId="5BCD492C"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2E4404" w:rsidP="79F173B6" w:rsidRDefault="00945445" w14:paraId="2922852F" w14:textId="5124E936">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your efforts to promote strong labor practices, local hiring/procurement, or link members of the community to potential employment opportunities in brownfields assessment, cleanup, or redevelopment related to your project in a meaningful and equitable way.</w:t>
      </w:r>
      <w:r w:rsidRPr="79F173B6" w:rsidR="002E4404">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p w:rsidRPr="006125B1" w:rsidR="00945445" w:rsidP="79F173B6" w:rsidRDefault="00945445" w14:paraId="711DEB6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6125B1" w:rsidR="002E4404" w:rsidP="79F173B6" w:rsidRDefault="002E4404" w14:paraId="2C5C335E"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4"/>
          <w:szCs w:val="24"/>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b. Past Performance and Accomplishments </w:t>
      </w:r>
    </w:p>
    <w:p w:rsidR="00945445" w:rsidP="79F173B6" w:rsidRDefault="00945445" w14:paraId="4135C016" w14:textId="4EAECC6E">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 xml:space="preserve">If you have ever received an EPA Brownfields Multipurpose Grant, Assessment Grant, Revolving Loan Fund Grant, Cleanup (MARC) Grant, and/or 128(a) Grant please respond to item </w:t>
      </w:r>
      <w:r w:rsidRPr="79F173B6" w:rsidR="00945445">
        <w:rPr>
          <w:rFonts w:ascii="Calibri" w:hAnsi="Calibri" w:eastAsia="Calibri" w:cs="Calibri" w:asciiTheme="majorAscii" w:hAnsiTheme="majorAscii" w:eastAsiaTheme="majorAscii" w:cstheme="majorAscii"/>
          <w:color w:val="92D050"/>
          <w:sz w:val="24"/>
          <w:szCs w:val="24"/>
          <w:lang w:val="en-US"/>
        </w:rPr>
        <w:t>i</w:t>
      </w:r>
      <w:r w:rsidRPr="79F173B6" w:rsidR="00945445">
        <w:rPr>
          <w:rFonts w:ascii="Calibri" w:hAnsi="Calibri" w:eastAsia="Calibri" w:cs="Calibri" w:asciiTheme="majorAscii" w:hAnsiTheme="majorAscii" w:eastAsiaTheme="majorAscii" w:cstheme="majorAscii"/>
          <w:color w:val="92D050"/>
          <w:sz w:val="24"/>
          <w:szCs w:val="24"/>
          <w:lang w:val="en-US"/>
        </w:rPr>
        <w:t>. below. (Do not include information on Targeted Brownfields Assessments, Area-Wide Planning Grants, Job Training Grants, and subawards from another Brownfields Grant recipient.)</w:t>
      </w:r>
    </w:p>
    <w:p w:rsidRPr="00945445" w:rsidR="00945445" w:rsidP="79F173B6" w:rsidRDefault="00945445" w14:paraId="6F1E7848"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945445" w:rsidP="79F173B6" w:rsidRDefault="00945445" w14:paraId="4616D6D8" w14:textId="0D790A5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 xml:space="preserve">If you have never received an EPA Brownfields MARC or 128(a) </w:t>
      </w:r>
      <w:r w:rsidRPr="79F173B6" w:rsidR="00945445">
        <w:rPr>
          <w:rFonts w:ascii="Calibri" w:hAnsi="Calibri" w:eastAsia="Calibri" w:cs="Calibri" w:asciiTheme="majorAscii" w:hAnsiTheme="majorAscii" w:eastAsiaTheme="majorAscii" w:cstheme="majorAscii"/>
          <w:color w:val="92D050"/>
          <w:sz w:val="24"/>
          <w:szCs w:val="24"/>
          <w:lang w:val="en-US"/>
        </w:rPr>
        <w:t>Grant, but</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have received other federal or non-federal </w:t>
      </w:r>
      <w:r w:rsidRPr="79F173B6" w:rsidR="00945445">
        <w:rPr>
          <w:rFonts w:ascii="Calibri" w:hAnsi="Calibri" w:eastAsia="Calibri" w:cs="Calibri" w:asciiTheme="majorAscii" w:hAnsiTheme="majorAscii" w:eastAsiaTheme="majorAscii" w:cstheme="majorAscii"/>
          <w:color w:val="92D050"/>
          <w:sz w:val="24"/>
          <w:szCs w:val="24"/>
          <w:lang w:val="en-US"/>
        </w:rPr>
        <w:t>assistance</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agreements (such as a grant or cooperative agreement including only receiving an Area-Wide Planning Grant or Job Training Grant), please respond to item ii. below.</w:t>
      </w:r>
    </w:p>
    <w:p w:rsidRPr="00945445" w:rsidR="00945445" w:rsidP="79F173B6" w:rsidRDefault="00945445" w14:paraId="3B7F4BC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2E4404" w:rsidP="79F173B6" w:rsidRDefault="00945445" w14:paraId="0E72E6D9" w14:textId="753D07EA">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If you have never received any type of federal or non-federal assistance agreement or if you have recently received an assistance agreement (including a Brownfields Grant</w:t>
      </w:r>
      <w:r w:rsidRPr="79F173B6" w:rsidR="00945445">
        <w:rPr>
          <w:rFonts w:ascii="Calibri" w:hAnsi="Calibri" w:eastAsia="Calibri" w:cs="Calibri" w:asciiTheme="majorAscii" w:hAnsiTheme="majorAscii" w:eastAsiaTheme="majorAscii" w:cstheme="majorAscii"/>
          <w:color w:val="92D050"/>
          <w:sz w:val="24"/>
          <w:szCs w:val="24"/>
          <w:lang w:val="en-US"/>
        </w:rPr>
        <w:t>), but</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have not </w:t>
      </w:r>
      <w:r w:rsidRPr="79F173B6" w:rsidR="00945445">
        <w:rPr>
          <w:rFonts w:ascii="Calibri" w:hAnsi="Calibri" w:eastAsia="Calibri" w:cs="Calibri" w:asciiTheme="majorAscii" w:hAnsiTheme="majorAscii" w:eastAsiaTheme="majorAscii" w:cstheme="majorAscii"/>
          <w:color w:val="92D050"/>
          <w:sz w:val="24"/>
          <w:szCs w:val="24"/>
          <w:lang w:val="en-US"/>
        </w:rPr>
        <w:t>had an opportunity to demonstrate compliance with the award requirements, please indicate this in response to item iii. below.</w:t>
      </w:r>
    </w:p>
    <w:p w:rsidRPr="006125B1" w:rsidR="00945445" w:rsidP="79F173B6" w:rsidRDefault="00945445" w14:paraId="14A2618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6125B1" w:rsidR="002E4404" w:rsidP="79F173B6" w:rsidRDefault="002E4404" w14:paraId="690ED837"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Currently Has or Previously Received an EPA Brownfields Grant </w:t>
      </w:r>
    </w:p>
    <w:p w:rsidR="002E4404" w:rsidP="79F173B6" w:rsidRDefault="00945445" w14:paraId="2E846FC5" w14:textId="55C3947E">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Identify and provide information regarding each of your current and/or most recent EPA Brownfields Grants. Demonstrate how you successfully managed the grant(s), and successfully performed all phases of work under each grant by providing information on the items listed below.</w:t>
      </w:r>
    </w:p>
    <w:p w:rsidRPr="006125B1" w:rsidR="00945445" w:rsidP="79F173B6" w:rsidRDefault="00945445" w14:paraId="53FE07A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6125B1" w:rsidR="002E4404" w:rsidP="79F173B6" w:rsidRDefault="002E4404" w14:paraId="29C0B39B"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i w:val="1"/>
          <w:iCs w:val="1"/>
          <w:color w:val="000000"/>
          <w:sz w:val="24"/>
          <w:szCs w:val="24"/>
          <w:lang w:val="en-US"/>
        </w:rPr>
      </w:pPr>
      <w:r w:rsidRPr="79F173B6" w:rsidR="002E4404">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Accomplishments </w:t>
      </w:r>
    </w:p>
    <w:p w:rsidR="002E4404" w:rsidP="79F173B6" w:rsidRDefault="00945445" w14:paraId="69D606C7" w14:textId="411D4E3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the accomplishments (including specific outputs and outcomes) achieved under the current/ most recent grant(s) (no more than three), including at a minimum, the number of sites assessed and/or cleaned up. Discuss whether these outputs and outcomes were accurately reflected in the Assessment, Cleanup and Redevelopment Exchange System (ACRES) at the time of this application submission; and if not, please explain why.</w:t>
      </w:r>
    </w:p>
    <w:p w:rsidRPr="006125B1" w:rsidR="00945445" w:rsidP="79F173B6" w:rsidRDefault="00945445" w14:paraId="049C083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6125B1" w:rsidR="002E4404" w:rsidP="79F173B6" w:rsidRDefault="002E4404" w14:paraId="52CEFAE0"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i w:val="1"/>
          <w:iCs w:val="1"/>
          <w:color w:val="000000"/>
          <w:sz w:val="24"/>
          <w:szCs w:val="24"/>
          <w:lang w:val="en-US"/>
        </w:rPr>
      </w:pPr>
      <w:r w:rsidRPr="79F173B6" w:rsidR="002E4404">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00945445" w:rsidP="79F173B6" w:rsidRDefault="00945445" w14:paraId="1B966EC5" w14:textId="031F487D">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 xml:space="preserve">Discuss your compliance with the workplan, schedule, and terms and conditions under the current/most recent grant(s) (no more than three) and discuss your history of </w:t>
      </w:r>
      <w:r w:rsidRPr="79F173B6" w:rsidR="00945445">
        <w:rPr>
          <w:rFonts w:ascii="Calibri" w:hAnsi="Calibri" w:eastAsia="Calibri" w:cs="Calibri" w:asciiTheme="majorAscii" w:hAnsiTheme="majorAscii" w:eastAsiaTheme="majorAscii" w:cstheme="majorAscii"/>
          <w:color w:val="92D050"/>
          <w:sz w:val="24"/>
          <w:szCs w:val="24"/>
          <w:lang w:val="en-US"/>
        </w:rPr>
        <w:t>timely</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and acceptable quarterly performance and grant deliverables, as well as ongoing ACRES reporting. Include whether you have made and have reported </w:t>
      </w:r>
      <w:r w:rsidRPr="79F173B6" w:rsidR="00945445">
        <w:rPr>
          <w:rFonts w:ascii="Calibri" w:hAnsi="Calibri" w:eastAsia="Calibri" w:cs="Calibri" w:asciiTheme="majorAscii" w:hAnsiTheme="majorAscii" w:eastAsiaTheme="majorAscii" w:cstheme="majorAscii"/>
          <w:color w:val="92D050"/>
          <w:sz w:val="24"/>
          <w:szCs w:val="24"/>
          <w:lang w:val="en-US"/>
        </w:rPr>
        <w:t>on,</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progress towards achieving the expected results of the grant </w:t>
      </w:r>
      <w:r w:rsidRPr="79F173B6" w:rsidR="00945445">
        <w:rPr>
          <w:rFonts w:ascii="Calibri" w:hAnsi="Calibri" w:eastAsia="Calibri" w:cs="Calibri" w:asciiTheme="majorAscii" w:hAnsiTheme="majorAscii" w:eastAsiaTheme="majorAscii" w:cstheme="majorAscii"/>
          <w:color w:val="92D050"/>
          <w:sz w:val="24"/>
          <w:szCs w:val="24"/>
          <w:lang w:val="en-US"/>
        </w:rPr>
        <w:t>in a timely manner</w:t>
      </w:r>
      <w:r w:rsidRPr="79F173B6" w:rsidR="00945445">
        <w:rPr>
          <w:rFonts w:ascii="Calibri" w:hAnsi="Calibri" w:eastAsia="Calibri" w:cs="Calibri" w:asciiTheme="majorAscii" w:hAnsiTheme="majorAscii" w:eastAsiaTheme="majorAscii" w:cstheme="majorAscii"/>
          <w:color w:val="92D050"/>
          <w:sz w:val="24"/>
          <w:szCs w:val="24"/>
          <w:lang w:val="en-US"/>
        </w:rPr>
        <w:t>. If not, discuss what corrective measures you took, and how the corrective measures were effective, documented, and communicated.</w:t>
      </w:r>
    </w:p>
    <w:p w:rsidRPr="00945445" w:rsidR="00945445" w:rsidP="79F173B6" w:rsidRDefault="00945445" w14:paraId="5BEC584A"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945445" w:rsidP="79F173B6" w:rsidRDefault="00945445" w14:paraId="75244A3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For all open EPA Brownfields Grants, indicate the grant period (start and end date), if there are funds remaining, and the plan to expend the funds by the end of the Period of performance as defined in 2 CFR § 200.1.</w:t>
      </w:r>
    </w:p>
    <w:p w:rsidRPr="00945445" w:rsidR="00945445" w:rsidP="79F173B6" w:rsidRDefault="00945445" w14:paraId="532EC56E"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2E4404" w:rsidP="79F173B6" w:rsidRDefault="00945445" w14:paraId="4AC7B6B5" w14:textId="0C40FBB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 xml:space="preserve">For all closed EPA Brownfields Grants, indicate if there were funds remaining when the grant closed, the amount of remaining funds, and a brief explanation of why the funds were not expended. Note that if the applicant closed out a Revolving Loan Fund cooperative agreement in accordance with the FY23 RLF Policy Memo, EPA </w:t>
      </w:r>
      <w:r w:rsidRPr="79F173B6" w:rsidR="00945445">
        <w:rPr>
          <w:rFonts w:ascii="Calibri" w:hAnsi="Calibri" w:eastAsia="Calibri" w:cs="Calibri" w:asciiTheme="majorAscii" w:hAnsiTheme="majorAscii" w:eastAsiaTheme="majorAscii" w:cstheme="majorAscii"/>
          <w:color w:val="92D050"/>
          <w:sz w:val="24"/>
          <w:szCs w:val="24"/>
          <w:lang w:val="en-US"/>
        </w:rPr>
        <w:t>will</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not penalize the applicant for this action.</w:t>
      </w:r>
    </w:p>
    <w:p w:rsidRPr="006125B1" w:rsidR="002E4404" w:rsidP="79F173B6" w:rsidRDefault="002E4404" w14:paraId="6AB91498"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6125B1" w:rsidR="002E4404" w:rsidP="79F173B6" w:rsidRDefault="002E4404" w14:paraId="5957F910"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Has Not Received an EPA Brownfields Grant but has Received Other Federal or Non-Federal Assistance Agreements </w:t>
      </w:r>
    </w:p>
    <w:p w:rsidR="00945445" w:rsidP="79F173B6" w:rsidRDefault="00945445" w14:paraId="3E600E31"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Identify and describe each of your current and/or most recent federally and non-federally funded assistance agreements (no more than three) that are most similar in scope and relevance in terms of structure, community engagement, and/or deliverables to the proposed project. Demonstrate how you successfully managed the agreement(s), and successfully performed all phases of work under each agreement by providing the following information.</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w:t>
      </w:r>
    </w:p>
    <w:p w:rsidRPr="006125B1" w:rsidR="002E4404" w:rsidP="79F173B6" w:rsidRDefault="002E4404" w14:paraId="1494E976" w14:textId="33BEEB92">
      <w:pPr>
        <w:autoSpaceDE w:val="0"/>
        <w:autoSpaceDN w:val="0"/>
        <w:adjustRightInd w:val="0"/>
        <w:spacing w:line="240" w:lineRule="auto"/>
        <w:ind w:firstLine="720"/>
        <w:rPr>
          <w:rFonts w:ascii="Calibri" w:hAnsi="Calibri" w:eastAsia="Calibri" w:cs="Calibri" w:asciiTheme="majorAscii" w:hAnsiTheme="majorAscii" w:eastAsiaTheme="majorAscii" w:cstheme="majorAscii"/>
          <w:i w:val="1"/>
          <w:iCs w:val="1"/>
          <w:color w:val="000000"/>
          <w:sz w:val="24"/>
          <w:szCs w:val="24"/>
          <w:lang w:val="en-US"/>
        </w:rPr>
      </w:pPr>
      <w:r w:rsidRPr="79F173B6" w:rsidR="002E4404">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Purpose and Accomplishments </w:t>
      </w:r>
    </w:p>
    <w:p w:rsidR="00945445" w:rsidP="79F173B6" w:rsidRDefault="00945445" w14:paraId="7DCBD47C"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the awarding agency/organization, amount of funding awarded, and purpose of the current/most recent assistance agreement(s) you have received.</w:t>
      </w:r>
    </w:p>
    <w:p w:rsidRPr="00945445" w:rsidR="00945445" w:rsidP="79F173B6" w:rsidRDefault="00945445" w14:paraId="726E517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2E4404" w:rsidP="79F173B6" w:rsidRDefault="00945445" w14:paraId="21CBCFEA" w14:textId="0FA39582">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Discuss the project accomplishments (including specific outputs and outcomes and measures of success) achieved under the current/most recent assistance agreement(s).</w:t>
      </w:r>
      <w:r w:rsidRPr="79F173B6" w:rsidR="002E4404">
        <w:rPr>
          <w:rFonts w:ascii="Calibri" w:hAnsi="Calibri" w:eastAsia="Calibri" w:cs="Calibri" w:asciiTheme="majorAscii" w:hAnsiTheme="majorAscii" w:eastAsiaTheme="majorAscii" w:cstheme="majorAscii"/>
          <w:color w:val="92D050"/>
          <w:sz w:val="24"/>
          <w:szCs w:val="24"/>
          <w:lang w:val="en-US"/>
        </w:rPr>
        <w:t xml:space="preserve"> </w:t>
      </w:r>
    </w:p>
    <w:p w:rsidRPr="006125B1" w:rsidR="00945445" w:rsidP="79F173B6" w:rsidRDefault="00945445" w14:paraId="376F6BC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2E4404" w:rsidP="79F173B6" w:rsidRDefault="002E4404" w14:paraId="22F3FFF4"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i w:val="1"/>
          <w:iCs w:val="1"/>
          <w:color w:val="000000"/>
          <w:sz w:val="24"/>
          <w:szCs w:val="24"/>
          <w:lang w:val="en-US"/>
        </w:rPr>
      </w:pPr>
      <w:r w:rsidRPr="79F173B6" w:rsidR="002E4404">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00945445" w:rsidP="79F173B6" w:rsidRDefault="00945445" w14:paraId="13D86CB1"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Describe your compliance with the workplan, schedule, and terms and conditions under the current/most recent assistance agreement(s), and discuss your history of timely and acceptable reporting, as required by the awarding agency/organization.</w:t>
      </w:r>
    </w:p>
    <w:p w:rsidRPr="00945445" w:rsidR="00945445" w:rsidP="79F173B6" w:rsidRDefault="00945445" w14:paraId="7813E46C"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002E4404" w:rsidP="79F173B6" w:rsidRDefault="00945445" w14:paraId="5E2D57EF" w14:textId="70CE6CB5">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Include whether you have made and have reported on, or are making and reporting on, progress towards achieving the expected results of the agreement in a timely manner. If not, discuss what corrective measures you took, or are taking, and how the corrective measures were effective, documented, and communicated.</w:t>
      </w:r>
    </w:p>
    <w:p w:rsidRPr="006125B1" w:rsidR="00945445" w:rsidP="79F173B6" w:rsidRDefault="00945445" w14:paraId="5AE6256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6125B1" w:rsidR="002E4404" w:rsidP="79F173B6" w:rsidRDefault="002E4404" w14:paraId="0C934FA2"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color w:val="000000"/>
          <w:sz w:val="24"/>
          <w:szCs w:val="24"/>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6125B1" w:rsidR="002E4404" w:rsidP="79F173B6" w:rsidRDefault="002E4404" w14:paraId="0A62AB3C"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79F173B6" w:rsidR="002E4404">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iii. Never Received Any Type of Federal or Non-Federal Assistance Agreements </w:t>
      </w:r>
    </w:p>
    <w:p w:rsidRPr="006125B1" w:rsidR="002E4404" w:rsidP="79F173B6" w:rsidRDefault="00945445" w14:paraId="32A3D177" w14:textId="475623A4">
      <w:pPr>
        <w:overflowPunct w:val="0"/>
        <w:autoSpaceDE w:val="0"/>
        <w:autoSpaceDN w:val="0"/>
        <w:spacing w:before="50" w:line="240" w:lineRule="auto"/>
        <w:ind w:left="270"/>
        <w:rPr>
          <w:rFonts w:ascii="Calibri" w:hAnsi="Calibri" w:eastAsia="Calibri" w:cs="Calibri" w:asciiTheme="majorAscii" w:hAnsiTheme="majorAscii" w:eastAsiaTheme="majorAscii" w:cstheme="majorAscii"/>
          <w:b w:val="1"/>
          <w:bCs w:val="1"/>
          <w:color w:val="00B050"/>
          <w:sz w:val="24"/>
          <w:szCs w:val="24"/>
          <w:u w:val="single"/>
          <w:lang w:val="en-US"/>
        </w:rPr>
      </w:pPr>
      <w:r w:rsidRPr="79F173B6" w:rsidR="00945445">
        <w:rPr>
          <w:rFonts w:ascii="Calibri" w:hAnsi="Calibri" w:eastAsia="Calibri" w:cs="Calibri" w:asciiTheme="majorAscii" w:hAnsiTheme="majorAscii" w:eastAsiaTheme="majorAscii" w:cstheme="majorAscii"/>
          <w:color w:val="92D050"/>
          <w:sz w:val="24"/>
          <w:szCs w:val="24"/>
          <w:lang w:val="en-US"/>
        </w:rPr>
        <w:t xml:space="preserve">Affirm that your organization never received any type of federal or non-federal assistance agreement (grant or cooperative agreement). </w:t>
      </w:r>
      <w:r w:rsidRPr="79F173B6" w:rsidR="00945445">
        <w:rPr>
          <w:rFonts w:ascii="Calibri" w:hAnsi="Calibri" w:eastAsia="Calibri" w:cs="Calibri" w:asciiTheme="majorAscii" w:hAnsiTheme="majorAscii" w:eastAsiaTheme="majorAscii" w:cstheme="majorAscii"/>
          <w:color w:val="92D050"/>
          <w:sz w:val="24"/>
          <w:szCs w:val="24"/>
          <w:lang w:val="en-US"/>
        </w:rPr>
        <w:t>Or,</w:t>
      </w:r>
      <w:r w:rsidRPr="79F173B6" w:rsidR="00945445">
        <w:rPr>
          <w:rFonts w:ascii="Calibri" w:hAnsi="Calibri" w:eastAsia="Calibri" w:cs="Calibri" w:asciiTheme="majorAscii" w:hAnsiTheme="majorAscii" w:eastAsiaTheme="majorAscii" w:cstheme="majorAscii"/>
          <w:color w:val="92D050"/>
          <w:sz w:val="24"/>
          <w:szCs w:val="24"/>
          <w:lang w:val="en-US"/>
        </w:rPr>
        <w:t xml:space="preserve"> discuss how your organization has recently received an assistance agreement, but has not had an opportunity to demonstrate compliance with the award requirements. (Applicants that indicate that they do not have a history of performing assistance agreements will receive a “neutral” 8-point score for this factor. However, failure to indicate anything in response to this sub-criterion may result in zero points.)</w:t>
      </w:r>
    </w:p>
    <w:p w:rsidRPr="006125B1" w:rsidR="002A30F1" w:rsidP="79F173B6" w:rsidRDefault="002A30F1" w14:paraId="085CEF34" w14:textId="7E6DAF49">
      <w:pPr>
        <w:pStyle w:val="ListParagraph"/>
        <w:rPr>
          <w:rFonts w:ascii="Calibri" w:hAnsi="Calibri" w:eastAsia="Calibri" w:cs="Calibri" w:asciiTheme="majorAscii" w:hAnsiTheme="majorAscii" w:eastAsiaTheme="majorAscii" w:cstheme="majorAscii"/>
          <w:b w:val="1"/>
          <w:bCs w:val="1"/>
          <w:sz w:val="24"/>
          <w:szCs w:val="24"/>
          <w:u w:val="single"/>
        </w:rPr>
      </w:pPr>
    </w:p>
    <w:sectPr w:rsidRPr="006125B1" w:rsidR="002A30F1" w:rsidSect="009573CC">
      <w:footerReference w:type="default" r:id="rId10"/>
      <w:pgSz w:w="12240" w:h="15840" w:orient="portrait"/>
      <w:pgMar w:top="1440" w:right="1440" w:bottom="1440" w:left="1440" w:header="720" w:footer="36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1FAE" w:rsidP="00694BDE" w:rsidRDefault="00441FAE" w14:paraId="703A4562" w14:textId="77777777">
      <w:pPr>
        <w:spacing w:line="240" w:lineRule="auto"/>
      </w:pPr>
      <w:r>
        <w:separator/>
      </w:r>
    </w:p>
  </w:endnote>
  <w:endnote w:type="continuationSeparator" w:id="0">
    <w:p w:rsidR="00441FAE" w:rsidP="00694BDE" w:rsidRDefault="00441FAE" w14:paraId="2C02865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415671"/>
      <w:docPartObj>
        <w:docPartGallery w:val="Page Numbers (Bottom of Page)"/>
        <w:docPartUnique/>
      </w:docPartObj>
    </w:sdtPr>
    <w:sdtEndPr>
      <w:rPr>
        <w:color w:val="7F7F7F" w:themeColor="background1" w:themeShade="7F"/>
        <w:spacing w:val="60"/>
        <w:sz w:val="18"/>
        <w:szCs w:val="18"/>
      </w:rPr>
    </w:sdtEndPr>
    <w:sdtContent>
      <w:p w:rsidRPr="00DA1E05" w:rsidR="00DA1E05" w:rsidRDefault="00DA1E05" w14:paraId="07A096E4" w14:textId="673CFE9E">
        <w:pPr>
          <w:pStyle w:val="Footer"/>
          <w:pBdr>
            <w:top w:val="single" w:color="D9D9D9" w:themeColor="background1" w:themeShade="D9" w:sz="4" w:space="1"/>
          </w:pBdr>
          <w:jc w:val="right"/>
          <w:rPr>
            <w:sz w:val="18"/>
            <w:szCs w:val="18"/>
          </w:rPr>
        </w:pPr>
        <w:r w:rsidRPr="00DA1E05">
          <w:rPr>
            <w:sz w:val="18"/>
            <w:szCs w:val="18"/>
          </w:rPr>
          <w:fldChar w:fldCharType="begin"/>
        </w:r>
        <w:r w:rsidRPr="00DA1E05">
          <w:rPr>
            <w:sz w:val="18"/>
            <w:szCs w:val="18"/>
          </w:rPr>
          <w:instrText xml:space="preserve"> PAGE   \* MERGEFORMAT </w:instrText>
        </w:r>
        <w:r w:rsidRPr="00DA1E05">
          <w:rPr>
            <w:sz w:val="18"/>
            <w:szCs w:val="18"/>
          </w:rPr>
          <w:fldChar w:fldCharType="separate"/>
        </w:r>
        <w:r w:rsidRPr="00DA1E05">
          <w:rPr>
            <w:noProof/>
            <w:sz w:val="18"/>
            <w:szCs w:val="18"/>
          </w:rPr>
          <w:t>2</w:t>
        </w:r>
        <w:r w:rsidRPr="00DA1E05">
          <w:rPr>
            <w:noProof/>
            <w:sz w:val="18"/>
            <w:szCs w:val="18"/>
          </w:rPr>
          <w:fldChar w:fldCharType="end"/>
        </w:r>
        <w:r w:rsidRPr="00DA1E05">
          <w:rPr>
            <w:sz w:val="18"/>
            <w:szCs w:val="18"/>
          </w:rPr>
          <w:t xml:space="preserve"> | </w:t>
        </w:r>
        <w:r w:rsidRPr="00DA1E05">
          <w:rPr>
            <w:color w:val="7F7F7F" w:themeColor="background1" w:themeShade="7F"/>
            <w:spacing w:val="60"/>
            <w:sz w:val="18"/>
            <w:szCs w:val="18"/>
          </w:rPr>
          <w:t>Page</w:t>
        </w:r>
      </w:p>
    </w:sdtContent>
  </w:sdt>
  <w:p w:rsidR="00DA1E05" w:rsidRDefault="00DA1E05" w14:paraId="5D66CB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1FAE" w:rsidP="00694BDE" w:rsidRDefault="00441FAE" w14:paraId="0125000E" w14:textId="77777777">
      <w:pPr>
        <w:spacing w:line="240" w:lineRule="auto"/>
      </w:pPr>
      <w:r>
        <w:separator/>
      </w:r>
    </w:p>
  </w:footnote>
  <w:footnote w:type="continuationSeparator" w:id="0">
    <w:p w:rsidR="00441FAE" w:rsidP="00694BDE" w:rsidRDefault="00441FAE" w14:paraId="5A6FAF9F"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lowerRoman"/>
      <w:lvlText w:val="%1."/>
      <w:lvlJc w:val="left"/>
      <w:pPr>
        <w:ind w:left="1200" w:hanging="360"/>
      </w:pPr>
      <w:rPr>
        <w:rFonts w:ascii="Times New Roman" w:hAnsi="Times New Roman" w:cs="Times New Roman"/>
        <w:b w:val="0"/>
        <w:bCs w:val="0"/>
        <w:spacing w:val="-8"/>
        <w:w w:val="100"/>
        <w:sz w:val="24"/>
        <w:szCs w:val="24"/>
      </w:rPr>
    </w:lvl>
    <w:lvl w:ilvl="1">
      <w:numFmt w:val="bullet"/>
      <w:lvlText w:val="•"/>
      <w:lvlJc w:val="left"/>
      <w:pPr>
        <w:ind w:left="2038" w:hanging="360"/>
      </w:pPr>
    </w:lvl>
    <w:lvl w:ilvl="2">
      <w:numFmt w:val="bullet"/>
      <w:lvlText w:val="•"/>
      <w:lvlJc w:val="left"/>
      <w:pPr>
        <w:ind w:left="2876" w:hanging="360"/>
      </w:pPr>
    </w:lvl>
    <w:lvl w:ilvl="3">
      <w:numFmt w:val="bullet"/>
      <w:lvlText w:val="•"/>
      <w:lvlJc w:val="left"/>
      <w:pPr>
        <w:ind w:left="3714" w:hanging="360"/>
      </w:pPr>
    </w:lvl>
    <w:lvl w:ilvl="4">
      <w:numFmt w:val="bullet"/>
      <w:lvlText w:val="•"/>
      <w:lvlJc w:val="left"/>
      <w:pPr>
        <w:ind w:left="4552" w:hanging="360"/>
      </w:pPr>
    </w:lvl>
    <w:lvl w:ilvl="5">
      <w:numFmt w:val="bullet"/>
      <w:lvlText w:val="•"/>
      <w:lvlJc w:val="left"/>
      <w:pPr>
        <w:ind w:left="5390" w:hanging="360"/>
      </w:pPr>
    </w:lvl>
    <w:lvl w:ilvl="6">
      <w:numFmt w:val="bullet"/>
      <w:lvlText w:val="•"/>
      <w:lvlJc w:val="left"/>
      <w:pPr>
        <w:ind w:left="6228" w:hanging="360"/>
      </w:pPr>
    </w:lvl>
    <w:lvl w:ilvl="7">
      <w:numFmt w:val="bullet"/>
      <w:lvlText w:val="•"/>
      <w:lvlJc w:val="left"/>
      <w:pPr>
        <w:ind w:left="7066" w:hanging="360"/>
      </w:pPr>
    </w:lvl>
    <w:lvl w:ilvl="8">
      <w:numFmt w:val="bullet"/>
      <w:lvlText w:val="•"/>
      <w:lvlJc w:val="left"/>
      <w:pPr>
        <w:ind w:left="7904" w:hanging="360"/>
      </w:pPr>
    </w:lvl>
  </w:abstractNum>
  <w:abstractNum w:abstractNumId="1" w15:restartNumberingAfterBreak="0">
    <w:nsid w:val="00000403"/>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2" w15:restartNumberingAfterBreak="0">
    <w:nsid w:val="00000405"/>
    <w:multiLevelType w:val="multilevel"/>
    <w:tmpl w:val="00000888"/>
    <w:lvl w:ilvl="0">
      <w:start w:val="2"/>
      <w:numFmt w:val="lowerRoman"/>
      <w:lvlText w:val="%1."/>
      <w:lvlJc w:val="left"/>
      <w:pPr>
        <w:ind w:left="1200" w:hanging="360"/>
      </w:pPr>
      <w:rPr>
        <w:rFonts w:ascii="Times New Roman" w:hAnsi="Times New Roman" w:cs="Times New Roman"/>
        <w:b w:val="0"/>
        <w:bCs w:val="0"/>
        <w:spacing w:val="-15"/>
        <w:w w:val="100"/>
        <w:sz w:val="24"/>
        <w:szCs w:val="24"/>
      </w:rPr>
    </w:lvl>
    <w:lvl w:ilvl="1">
      <w:start w:val="1"/>
      <w:numFmt w:val="decimal"/>
      <w:lvlText w:val="(%2)"/>
      <w:lvlJc w:val="left"/>
      <w:pPr>
        <w:ind w:left="1560" w:hanging="360"/>
      </w:pPr>
      <w:rPr>
        <w:rFonts w:ascii="Times New Roman" w:hAnsi="Times New Roman" w:cs="Times New Roman"/>
        <w:b w:val="0"/>
        <w:bCs w:val="0"/>
        <w:w w:val="100"/>
        <w:sz w:val="24"/>
        <w:szCs w:val="24"/>
      </w:rPr>
    </w:lvl>
    <w:lvl w:ilvl="2">
      <w:numFmt w:val="bullet"/>
      <w:lvlText w:val="•"/>
      <w:lvlJc w:val="left"/>
      <w:pPr>
        <w:ind w:left="5340" w:hanging="360"/>
      </w:pPr>
    </w:lvl>
    <w:lvl w:ilvl="3">
      <w:numFmt w:val="bullet"/>
      <w:lvlText w:val="•"/>
      <w:lvlJc w:val="left"/>
      <w:pPr>
        <w:ind w:left="5870" w:hanging="360"/>
      </w:pPr>
    </w:lvl>
    <w:lvl w:ilvl="4">
      <w:numFmt w:val="bullet"/>
      <w:lvlText w:val="•"/>
      <w:lvlJc w:val="left"/>
      <w:pPr>
        <w:ind w:left="6400" w:hanging="360"/>
      </w:pPr>
    </w:lvl>
    <w:lvl w:ilvl="5">
      <w:numFmt w:val="bullet"/>
      <w:lvlText w:val="•"/>
      <w:lvlJc w:val="left"/>
      <w:pPr>
        <w:ind w:left="6930" w:hanging="360"/>
      </w:pPr>
    </w:lvl>
    <w:lvl w:ilvl="6">
      <w:numFmt w:val="bullet"/>
      <w:lvlText w:val="•"/>
      <w:lvlJc w:val="left"/>
      <w:pPr>
        <w:ind w:left="7460" w:hanging="360"/>
      </w:pPr>
    </w:lvl>
    <w:lvl w:ilvl="7">
      <w:numFmt w:val="bullet"/>
      <w:lvlText w:val="•"/>
      <w:lvlJc w:val="left"/>
      <w:pPr>
        <w:ind w:left="7990" w:hanging="360"/>
      </w:pPr>
    </w:lvl>
    <w:lvl w:ilvl="8">
      <w:numFmt w:val="bullet"/>
      <w:lvlText w:val="•"/>
      <w:lvlJc w:val="left"/>
      <w:pPr>
        <w:ind w:left="8520" w:hanging="360"/>
      </w:pPr>
    </w:lvl>
  </w:abstractNum>
  <w:abstractNum w:abstractNumId="3" w15:restartNumberingAfterBreak="0">
    <w:nsid w:val="01CB7B91"/>
    <w:multiLevelType w:val="hybridMultilevel"/>
    <w:tmpl w:val="0B5E7B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38529C2"/>
    <w:multiLevelType w:val="hybridMultilevel"/>
    <w:tmpl w:val="28D26396"/>
    <w:lvl w:ilvl="0" w:tplc="87D208F0">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48873D3"/>
    <w:multiLevelType w:val="hybridMultilevel"/>
    <w:tmpl w:val="2CF4EA46"/>
    <w:lvl w:ilvl="0" w:tplc="BB10F5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6050AC"/>
    <w:multiLevelType w:val="hybridMultilevel"/>
    <w:tmpl w:val="38404C6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4D2B95"/>
    <w:multiLevelType w:val="hybridMultilevel"/>
    <w:tmpl w:val="775EEFC2"/>
    <w:lvl w:ilvl="0" w:tplc="B080B5EA">
      <w:start w:val="2"/>
      <w:numFmt w:val="bullet"/>
      <w:lvlText w:val="-"/>
      <w:lvlJc w:val="left"/>
      <w:pPr>
        <w:ind w:left="420" w:hanging="360"/>
      </w:pPr>
      <w:rPr>
        <w:rFonts w:hint="default" w:ascii="Times New Roman" w:hAnsi="Times New Roman" w:eastAsia="Times New Roman" w:cs="Times New Roman"/>
      </w:rPr>
    </w:lvl>
    <w:lvl w:ilvl="1" w:tplc="04090003" w:tentative="1">
      <w:start w:val="1"/>
      <w:numFmt w:val="bullet"/>
      <w:lvlText w:val="o"/>
      <w:lvlJc w:val="left"/>
      <w:pPr>
        <w:ind w:left="1140" w:hanging="360"/>
      </w:pPr>
      <w:rPr>
        <w:rFonts w:hint="default" w:ascii="Courier New" w:hAnsi="Courier New" w:cs="Courier New"/>
      </w:rPr>
    </w:lvl>
    <w:lvl w:ilvl="2" w:tplc="04090005" w:tentative="1">
      <w:start w:val="1"/>
      <w:numFmt w:val="bullet"/>
      <w:lvlText w:val=""/>
      <w:lvlJc w:val="left"/>
      <w:pPr>
        <w:ind w:left="1860" w:hanging="360"/>
      </w:pPr>
      <w:rPr>
        <w:rFonts w:hint="default" w:ascii="Wingdings" w:hAnsi="Wingdings"/>
      </w:rPr>
    </w:lvl>
    <w:lvl w:ilvl="3" w:tplc="04090001" w:tentative="1">
      <w:start w:val="1"/>
      <w:numFmt w:val="bullet"/>
      <w:lvlText w:val=""/>
      <w:lvlJc w:val="left"/>
      <w:pPr>
        <w:ind w:left="2580" w:hanging="360"/>
      </w:pPr>
      <w:rPr>
        <w:rFonts w:hint="default" w:ascii="Symbol" w:hAnsi="Symbol"/>
      </w:rPr>
    </w:lvl>
    <w:lvl w:ilvl="4" w:tplc="04090003" w:tentative="1">
      <w:start w:val="1"/>
      <w:numFmt w:val="bullet"/>
      <w:lvlText w:val="o"/>
      <w:lvlJc w:val="left"/>
      <w:pPr>
        <w:ind w:left="3300" w:hanging="360"/>
      </w:pPr>
      <w:rPr>
        <w:rFonts w:hint="default" w:ascii="Courier New" w:hAnsi="Courier New" w:cs="Courier New"/>
      </w:rPr>
    </w:lvl>
    <w:lvl w:ilvl="5" w:tplc="04090005" w:tentative="1">
      <w:start w:val="1"/>
      <w:numFmt w:val="bullet"/>
      <w:lvlText w:val=""/>
      <w:lvlJc w:val="left"/>
      <w:pPr>
        <w:ind w:left="4020" w:hanging="360"/>
      </w:pPr>
      <w:rPr>
        <w:rFonts w:hint="default" w:ascii="Wingdings" w:hAnsi="Wingdings"/>
      </w:rPr>
    </w:lvl>
    <w:lvl w:ilvl="6" w:tplc="04090001" w:tentative="1">
      <w:start w:val="1"/>
      <w:numFmt w:val="bullet"/>
      <w:lvlText w:val=""/>
      <w:lvlJc w:val="left"/>
      <w:pPr>
        <w:ind w:left="4740" w:hanging="360"/>
      </w:pPr>
      <w:rPr>
        <w:rFonts w:hint="default" w:ascii="Symbol" w:hAnsi="Symbol"/>
      </w:rPr>
    </w:lvl>
    <w:lvl w:ilvl="7" w:tplc="04090003" w:tentative="1">
      <w:start w:val="1"/>
      <w:numFmt w:val="bullet"/>
      <w:lvlText w:val="o"/>
      <w:lvlJc w:val="left"/>
      <w:pPr>
        <w:ind w:left="5460" w:hanging="360"/>
      </w:pPr>
      <w:rPr>
        <w:rFonts w:hint="default" w:ascii="Courier New" w:hAnsi="Courier New" w:cs="Courier New"/>
      </w:rPr>
    </w:lvl>
    <w:lvl w:ilvl="8" w:tplc="04090005" w:tentative="1">
      <w:start w:val="1"/>
      <w:numFmt w:val="bullet"/>
      <w:lvlText w:val=""/>
      <w:lvlJc w:val="left"/>
      <w:pPr>
        <w:ind w:left="6180" w:hanging="360"/>
      </w:pPr>
      <w:rPr>
        <w:rFonts w:hint="default" w:ascii="Wingdings" w:hAnsi="Wingdings"/>
      </w:rPr>
    </w:lvl>
  </w:abstractNum>
  <w:abstractNum w:abstractNumId="8" w15:restartNumberingAfterBreak="0">
    <w:nsid w:val="11047ED3"/>
    <w:multiLevelType w:val="hybridMultilevel"/>
    <w:tmpl w:val="53241A70"/>
    <w:lvl w:ilvl="0" w:tplc="DA0A5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D3206"/>
    <w:multiLevelType w:val="hybridMultilevel"/>
    <w:tmpl w:val="31C48DB0"/>
    <w:lvl w:ilvl="0" w:tplc="2F18FB8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AC121C1"/>
    <w:multiLevelType w:val="hybridMultilevel"/>
    <w:tmpl w:val="28C222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BB57157"/>
    <w:multiLevelType w:val="hybridMultilevel"/>
    <w:tmpl w:val="156ACF3C"/>
    <w:lvl w:ilvl="0" w:tplc="771E5186">
      <w:start w:val="1"/>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28F6485"/>
    <w:multiLevelType w:val="hybridMultilevel"/>
    <w:tmpl w:val="12F212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6A87A7D"/>
    <w:multiLevelType w:val="hybridMultilevel"/>
    <w:tmpl w:val="BEC897DE"/>
    <w:lvl w:ilvl="0" w:tplc="EE06E3D2">
      <w:start w:val="2"/>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A6A20"/>
    <w:multiLevelType w:val="hybridMultilevel"/>
    <w:tmpl w:val="3634F2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55B12950"/>
    <w:multiLevelType w:val="hybridMultilevel"/>
    <w:tmpl w:val="2F3C9A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7C30F19"/>
    <w:multiLevelType w:val="hybridMultilevel"/>
    <w:tmpl w:val="117C1E0C"/>
    <w:lvl w:ilvl="0" w:tplc="1F7080E8">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6F4C0C"/>
    <w:multiLevelType w:val="hybridMultilevel"/>
    <w:tmpl w:val="3A66E4E2"/>
    <w:lvl w:ilvl="0" w:tplc="610EF204">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FBD2225"/>
    <w:multiLevelType w:val="hybridMultilevel"/>
    <w:tmpl w:val="24F65DC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9" w15:restartNumberingAfterBreak="0">
    <w:nsid w:val="64027F5F"/>
    <w:multiLevelType w:val="hybridMultilevel"/>
    <w:tmpl w:val="F5488A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44F457A"/>
    <w:multiLevelType w:val="multilevel"/>
    <w:tmpl w:val="C4904030"/>
    <w:lvl w:ilvl="0">
      <w:start w:val="3"/>
      <w:numFmt w:val="lowerRoman"/>
      <w:lvlText w:val="%1."/>
      <w:lvlJc w:val="left"/>
      <w:pPr>
        <w:ind w:left="1920" w:hanging="360"/>
      </w:pPr>
      <w:rPr>
        <w:rFonts w:hint="default" w:ascii="Times New Roman" w:hAnsi="Times New Roman" w:cs="Times New Roman"/>
        <w:b w:val="0"/>
        <w:bCs w:val="0"/>
        <w:spacing w:val="-8"/>
        <w:w w:val="100"/>
        <w:sz w:val="24"/>
        <w:szCs w:val="24"/>
      </w:rPr>
    </w:lvl>
    <w:lvl w:ilvl="1">
      <w:numFmt w:val="bullet"/>
      <w:lvlText w:val="•"/>
      <w:lvlJc w:val="left"/>
      <w:pPr>
        <w:ind w:left="2758" w:hanging="360"/>
      </w:pPr>
      <w:rPr>
        <w:rFonts w:hint="default"/>
      </w:rPr>
    </w:lvl>
    <w:lvl w:ilvl="2">
      <w:numFmt w:val="bullet"/>
      <w:lvlText w:val="•"/>
      <w:lvlJc w:val="left"/>
      <w:pPr>
        <w:ind w:left="3596" w:hanging="360"/>
      </w:pPr>
      <w:rPr>
        <w:rFonts w:hint="default"/>
      </w:rPr>
    </w:lvl>
    <w:lvl w:ilvl="3">
      <w:numFmt w:val="bullet"/>
      <w:lvlText w:val="•"/>
      <w:lvlJc w:val="left"/>
      <w:pPr>
        <w:ind w:left="4434" w:hanging="360"/>
      </w:pPr>
      <w:rPr>
        <w:rFonts w:hint="default"/>
      </w:rPr>
    </w:lvl>
    <w:lvl w:ilvl="4">
      <w:numFmt w:val="bullet"/>
      <w:lvlText w:val="•"/>
      <w:lvlJc w:val="left"/>
      <w:pPr>
        <w:ind w:left="5272" w:hanging="360"/>
      </w:pPr>
      <w:rPr>
        <w:rFonts w:hint="default"/>
      </w:rPr>
    </w:lvl>
    <w:lvl w:ilvl="5">
      <w:numFmt w:val="bullet"/>
      <w:lvlText w:val="•"/>
      <w:lvlJc w:val="left"/>
      <w:pPr>
        <w:ind w:left="6110" w:hanging="360"/>
      </w:pPr>
      <w:rPr>
        <w:rFonts w:hint="default"/>
      </w:rPr>
    </w:lvl>
    <w:lvl w:ilvl="6">
      <w:numFmt w:val="bullet"/>
      <w:lvlText w:val="•"/>
      <w:lvlJc w:val="left"/>
      <w:pPr>
        <w:ind w:left="6948" w:hanging="360"/>
      </w:pPr>
      <w:rPr>
        <w:rFonts w:hint="default"/>
      </w:rPr>
    </w:lvl>
    <w:lvl w:ilvl="7">
      <w:numFmt w:val="bullet"/>
      <w:lvlText w:val="•"/>
      <w:lvlJc w:val="left"/>
      <w:pPr>
        <w:ind w:left="7786" w:hanging="360"/>
      </w:pPr>
      <w:rPr>
        <w:rFonts w:hint="default"/>
      </w:rPr>
    </w:lvl>
    <w:lvl w:ilvl="8">
      <w:numFmt w:val="bullet"/>
      <w:lvlText w:val="•"/>
      <w:lvlJc w:val="left"/>
      <w:pPr>
        <w:ind w:left="8624" w:hanging="360"/>
      </w:pPr>
      <w:rPr>
        <w:rFonts w:hint="default"/>
      </w:rPr>
    </w:lvl>
  </w:abstractNum>
  <w:abstractNum w:abstractNumId="21" w15:restartNumberingAfterBreak="0">
    <w:nsid w:val="775B31DC"/>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22" w15:restartNumberingAfterBreak="0">
    <w:nsid w:val="7F3F7285"/>
    <w:multiLevelType w:val="hybridMultilevel"/>
    <w:tmpl w:val="655842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1145416">
    <w:abstractNumId w:val="7"/>
  </w:num>
  <w:num w:numId="2" w16cid:durableId="2132285973">
    <w:abstractNumId w:val="4"/>
  </w:num>
  <w:num w:numId="3" w16cid:durableId="907692083">
    <w:abstractNumId w:val="17"/>
  </w:num>
  <w:num w:numId="4" w16cid:durableId="614143380">
    <w:abstractNumId w:val="0"/>
    <w:lvlOverride w:ilvl="0">
      <w:startOverride w:val="1"/>
    </w:lvlOverride>
    <w:lvlOverride w:ilvl="1"/>
    <w:lvlOverride w:ilvl="2"/>
    <w:lvlOverride w:ilvl="3"/>
    <w:lvlOverride w:ilvl="4"/>
    <w:lvlOverride w:ilvl="5"/>
    <w:lvlOverride w:ilvl="6"/>
    <w:lvlOverride w:ilvl="7"/>
    <w:lvlOverride w:ilvl="8"/>
  </w:num>
  <w:num w:numId="5" w16cid:durableId="1655337593">
    <w:abstractNumId w:val="19"/>
  </w:num>
  <w:num w:numId="6" w16cid:durableId="1125657207">
    <w:abstractNumId w:val="20"/>
  </w:num>
  <w:num w:numId="7" w16cid:durableId="1437023862">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8" w16cid:durableId="1960868503">
    <w:abstractNumId w:val="21"/>
  </w:num>
  <w:num w:numId="9" w16cid:durableId="612173715">
    <w:abstractNumId w:val="6"/>
  </w:num>
  <w:num w:numId="10" w16cid:durableId="919366636">
    <w:abstractNumId w:val="13"/>
  </w:num>
  <w:num w:numId="11" w16cid:durableId="1600332438">
    <w:abstractNumId w:val="12"/>
  </w:num>
  <w:num w:numId="12" w16cid:durableId="1711880951">
    <w:abstractNumId w:val="3"/>
  </w:num>
  <w:num w:numId="13" w16cid:durableId="1867330112">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903297618">
    <w:abstractNumId w:val="5"/>
  </w:num>
  <w:num w:numId="15" w16cid:durableId="1483695898">
    <w:abstractNumId w:val="9"/>
  </w:num>
  <w:num w:numId="16" w16cid:durableId="1054234492">
    <w:abstractNumId w:val="8"/>
  </w:num>
  <w:num w:numId="17" w16cid:durableId="807212957">
    <w:abstractNumId w:val="16"/>
  </w:num>
  <w:num w:numId="18" w16cid:durableId="1071929834">
    <w:abstractNumId w:val="14"/>
  </w:num>
  <w:num w:numId="19" w16cid:durableId="1400713753">
    <w:abstractNumId w:val="10"/>
  </w:num>
  <w:num w:numId="20" w16cid:durableId="1823279312">
    <w:abstractNumId w:val="11"/>
  </w:num>
  <w:num w:numId="21" w16cid:durableId="1493520211">
    <w:abstractNumId w:val="18"/>
  </w:num>
  <w:num w:numId="22" w16cid:durableId="1226644977">
    <w:abstractNumId w:val="15"/>
  </w:num>
  <w:num w:numId="23" w16cid:durableId="11459732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01"/>
    <w:rsid w:val="00013DB1"/>
    <w:rsid w:val="00024049"/>
    <w:rsid w:val="00025705"/>
    <w:rsid w:val="000273B5"/>
    <w:rsid w:val="0002785B"/>
    <w:rsid w:val="00034923"/>
    <w:rsid w:val="00036792"/>
    <w:rsid w:val="000464F6"/>
    <w:rsid w:val="0007265D"/>
    <w:rsid w:val="00075A62"/>
    <w:rsid w:val="00085ED8"/>
    <w:rsid w:val="000A29BF"/>
    <w:rsid w:val="000A4C68"/>
    <w:rsid w:val="000B1F66"/>
    <w:rsid w:val="000C3A33"/>
    <w:rsid w:val="000E563E"/>
    <w:rsid w:val="000F21A5"/>
    <w:rsid w:val="000F2319"/>
    <w:rsid w:val="000F2D95"/>
    <w:rsid w:val="001179E1"/>
    <w:rsid w:val="0012700E"/>
    <w:rsid w:val="00136283"/>
    <w:rsid w:val="00137E54"/>
    <w:rsid w:val="00145A8D"/>
    <w:rsid w:val="00146C38"/>
    <w:rsid w:val="00150895"/>
    <w:rsid w:val="00153F8F"/>
    <w:rsid w:val="001555DB"/>
    <w:rsid w:val="00162C11"/>
    <w:rsid w:val="00165B86"/>
    <w:rsid w:val="0017631D"/>
    <w:rsid w:val="00185ADE"/>
    <w:rsid w:val="00191292"/>
    <w:rsid w:val="00192FC7"/>
    <w:rsid w:val="001A5328"/>
    <w:rsid w:val="001A7ED6"/>
    <w:rsid w:val="001B2D61"/>
    <w:rsid w:val="001B4C76"/>
    <w:rsid w:val="001C35AD"/>
    <w:rsid w:val="001C656E"/>
    <w:rsid w:val="001C74CF"/>
    <w:rsid w:val="001D3EF6"/>
    <w:rsid w:val="001D56DF"/>
    <w:rsid w:val="001E4F75"/>
    <w:rsid w:val="001E7A65"/>
    <w:rsid w:val="001F0306"/>
    <w:rsid w:val="001F0FD1"/>
    <w:rsid w:val="001F22E4"/>
    <w:rsid w:val="001F3D56"/>
    <w:rsid w:val="001F6CDB"/>
    <w:rsid w:val="00201680"/>
    <w:rsid w:val="0021075F"/>
    <w:rsid w:val="0021330E"/>
    <w:rsid w:val="002158E0"/>
    <w:rsid w:val="00224630"/>
    <w:rsid w:val="00224E1B"/>
    <w:rsid w:val="00226E83"/>
    <w:rsid w:val="00246276"/>
    <w:rsid w:val="00247F86"/>
    <w:rsid w:val="00252DB0"/>
    <w:rsid w:val="0025657C"/>
    <w:rsid w:val="00261989"/>
    <w:rsid w:val="002649D9"/>
    <w:rsid w:val="00264A07"/>
    <w:rsid w:val="002751A7"/>
    <w:rsid w:val="00284147"/>
    <w:rsid w:val="00284B1B"/>
    <w:rsid w:val="002A30F1"/>
    <w:rsid w:val="002B3259"/>
    <w:rsid w:val="002C3ED3"/>
    <w:rsid w:val="002D12AB"/>
    <w:rsid w:val="002E28D3"/>
    <w:rsid w:val="002E4404"/>
    <w:rsid w:val="002F1B51"/>
    <w:rsid w:val="002F1CF3"/>
    <w:rsid w:val="003025EC"/>
    <w:rsid w:val="00310134"/>
    <w:rsid w:val="0031213A"/>
    <w:rsid w:val="00316867"/>
    <w:rsid w:val="00320385"/>
    <w:rsid w:val="00324753"/>
    <w:rsid w:val="00331001"/>
    <w:rsid w:val="00331A7E"/>
    <w:rsid w:val="00337491"/>
    <w:rsid w:val="00341C61"/>
    <w:rsid w:val="00345DE5"/>
    <w:rsid w:val="00347205"/>
    <w:rsid w:val="00353B36"/>
    <w:rsid w:val="003600DA"/>
    <w:rsid w:val="0036158C"/>
    <w:rsid w:val="00373575"/>
    <w:rsid w:val="00386F7C"/>
    <w:rsid w:val="00386FCB"/>
    <w:rsid w:val="003873FD"/>
    <w:rsid w:val="003A2131"/>
    <w:rsid w:val="003B1ADD"/>
    <w:rsid w:val="003B3B60"/>
    <w:rsid w:val="003B482C"/>
    <w:rsid w:val="003D1750"/>
    <w:rsid w:val="003D2C6C"/>
    <w:rsid w:val="003D4694"/>
    <w:rsid w:val="003D722E"/>
    <w:rsid w:val="003E5696"/>
    <w:rsid w:val="003F38C2"/>
    <w:rsid w:val="003F6EC4"/>
    <w:rsid w:val="00400248"/>
    <w:rsid w:val="0041027A"/>
    <w:rsid w:val="00412A29"/>
    <w:rsid w:val="00413692"/>
    <w:rsid w:val="0041386C"/>
    <w:rsid w:val="004274C1"/>
    <w:rsid w:val="00436FE9"/>
    <w:rsid w:val="00441FAE"/>
    <w:rsid w:val="00443FBD"/>
    <w:rsid w:val="004444A9"/>
    <w:rsid w:val="00455CE8"/>
    <w:rsid w:val="00467CF2"/>
    <w:rsid w:val="004734BA"/>
    <w:rsid w:val="004A2A07"/>
    <w:rsid w:val="004C0743"/>
    <w:rsid w:val="004C49DE"/>
    <w:rsid w:val="004D133C"/>
    <w:rsid w:val="004E28C4"/>
    <w:rsid w:val="004E633D"/>
    <w:rsid w:val="004F1639"/>
    <w:rsid w:val="004F368F"/>
    <w:rsid w:val="00514451"/>
    <w:rsid w:val="0051757B"/>
    <w:rsid w:val="005206D2"/>
    <w:rsid w:val="0052492F"/>
    <w:rsid w:val="00525305"/>
    <w:rsid w:val="00525599"/>
    <w:rsid w:val="00532588"/>
    <w:rsid w:val="00537F71"/>
    <w:rsid w:val="005460E2"/>
    <w:rsid w:val="00553E3E"/>
    <w:rsid w:val="00556709"/>
    <w:rsid w:val="0056012B"/>
    <w:rsid w:val="00564A62"/>
    <w:rsid w:val="0057164E"/>
    <w:rsid w:val="0057425B"/>
    <w:rsid w:val="005842EC"/>
    <w:rsid w:val="005A2E54"/>
    <w:rsid w:val="005A70E8"/>
    <w:rsid w:val="005B0CF6"/>
    <w:rsid w:val="005B1F94"/>
    <w:rsid w:val="005B3896"/>
    <w:rsid w:val="005B46AF"/>
    <w:rsid w:val="005B4B8A"/>
    <w:rsid w:val="005C4530"/>
    <w:rsid w:val="005F16BA"/>
    <w:rsid w:val="00602F82"/>
    <w:rsid w:val="00603619"/>
    <w:rsid w:val="0060527B"/>
    <w:rsid w:val="006125B1"/>
    <w:rsid w:val="00627953"/>
    <w:rsid w:val="00645C87"/>
    <w:rsid w:val="006473F3"/>
    <w:rsid w:val="006474B5"/>
    <w:rsid w:val="00650CDE"/>
    <w:rsid w:val="00652E55"/>
    <w:rsid w:val="00653CAC"/>
    <w:rsid w:val="0065582D"/>
    <w:rsid w:val="0065622C"/>
    <w:rsid w:val="00661203"/>
    <w:rsid w:val="006619D5"/>
    <w:rsid w:val="006744FC"/>
    <w:rsid w:val="00681A0C"/>
    <w:rsid w:val="00683EAB"/>
    <w:rsid w:val="00691360"/>
    <w:rsid w:val="00694BDE"/>
    <w:rsid w:val="006A2CD6"/>
    <w:rsid w:val="006A398B"/>
    <w:rsid w:val="006B1D5F"/>
    <w:rsid w:val="006C1409"/>
    <w:rsid w:val="006E5094"/>
    <w:rsid w:val="006E620A"/>
    <w:rsid w:val="006F0A7E"/>
    <w:rsid w:val="006F3D34"/>
    <w:rsid w:val="0070521C"/>
    <w:rsid w:val="007110FD"/>
    <w:rsid w:val="00713314"/>
    <w:rsid w:val="007226DE"/>
    <w:rsid w:val="00722A8E"/>
    <w:rsid w:val="00723996"/>
    <w:rsid w:val="007317A1"/>
    <w:rsid w:val="00736CEB"/>
    <w:rsid w:val="00755022"/>
    <w:rsid w:val="00761FBC"/>
    <w:rsid w:val="00765D6E"/>
    <w:rsid w:val="00770559"/>
    <w:rsid w:val="00770DD4"/>
    <w:rsid w:val="00775B89"/>
    <w:rsid w:val="007807C2"/>
    <w:rsid w:val="0078203A"/>
    <w:rsid w:val="00787812"/>
    <w:rsid w:val="0079068A"/>
    <w:rsid w:val="00791C37"/>
    <w:rsid w:val="007A084F"/>
    <w:rsid w:val="007A44A0"/>
    <w:rsid w:val="007B09F8"/>
    <w:rsid w:val="007C5D16"/>
    <w:rsid w:val="007E3292"/>
    <w:rsid w:val="007F51CD"/>
    <w:rsid w:val="007F5A45"/>
    <w:rsid w:val="00801640"/>
    <w:rsid w:val="00803312"/>
    <w:rsid w:val="00813560"/>
    <w:rsid w:val="00814F2B"/>
    <w:rsid w:val="00821210"/>
    <w:rsid w:val="00826E57"/>
    <w:rsid w:val="0083015D"/>
    <w:rsid w:val="00830A0B"/>
    <w:rsid w:val="00831A48"/>
    <w:rsid w:val="00832135"/>
    <w:rsid w:val="00842E01"/>
    <w:rsid w:val="00844319"/>
    <w:rsid w:val="008443A7"/>
    <w:rsid w:val="00854B40"/>
    <w:rsid w:val="00857C1F"/>
    <w:rsid w:val="00864ECD"/>
    <w:rsid w:val="0086524C"/>
    <w:rsid w:val="008659F5"/>
    <w:rsid w:val="00867B03"/>
    <w:rsid w:val="00877755"/>
    <w:rsid w:val="00885E2D"/>
    <w:rsid w:val="008976C3"/>
    <w:rsid w:val="008A2CA1"/>
    <w:rsid w:val="008A41F0"/>
    <w:rsid w:val="008B1756"/>
    <w:rsid w:val="008D60D9"/>
    <w:rsid w:val="008F3237"/>
    <w:rsid w:val="00907188"/>
    <w:rsid w:val="00907DBB"/>
    <w:rsid w:val="00914954"/>
    <w:rsid w:val="0092397A"/>
    <w:rsid w:val="00924C35"/>
    <w:rsid w:val="00932734"/>
    <w:rsid w:val="0093782B"/>
    <w:rsid w:val="00945445"/>
    <w:rsid w:val="00946E46"/>
    <w:rsid w:val="00946EC7"/>
    <w:rsid w:val="00950183"/>
    <w:rsid w:val="00950469"/>
    <w:rsid w:val="009573CC"/>
    <w:rsid w:val="009577FF"/>
    <w:rsid w:val="0096156F"/>
    <w:rsid w:val="00972620"/>
    <w:rsid w:val="00983EFF"/>
    <w:rsid w:val="00996D1D"/>
    <w:rsid w:val="009B6E39"/>
    <w:rsid w:val="009B7A89"/>
    <w:rsid w:val="009C0F49"/>
    <w:rsid w:val="009C5001"/>
    <w:rsid w:val="009D049B"/>
    <w:rsid w:val="009D4951"/>
    <w:rsid w:val="009E1B59"/>
    <w:rsid w:val="009E50A2"/>
    <w:rsid w:val="009F3ACE"/>
    <w:rsid w:val="00A0247D"/>
    <w:rsid w:val="00A10CC6"/>
    <w:rsid w:val="00A20A30"/>
    <w:rsid w:val="00A23DD0"/>
    <w:rsid w:val="00A26F71"/>
    <w:rsid w:val="00A3715F"/>
    <w:rsid w:val="00A3772E"/>
    <w:rsid w:val="00A54356"/>
    <w:rsid w:val="00A601E8"/>
    <w:rsid w:val="00A6118A"/>
    <w:rsid w:val="00A749E3"/>
    <w:rsid w:val="00A74C3D"/>
    <w:rsid w:val="00A758E3"/>
    <w:rsid w:val="00A81EDB"/>
    <w:rsid w:val="00A83AEF"/>
    <w:rsid w:val="00A91836"/>
    <w:rsid w:val="00AA015B"/>
    <w:rsid w:val="00AA1AC8"/>
    <w:rsid w:val="00AB1537"/>
    <w:rsid w:val="00AB749B"/>
    <w:rsid w:val="00AC6DF0"/>
    <w:rsid w:val="00AD597A"/>
    <w:rsid w:val="00AD7F67"/>
    <w:rsid w:val="00AE153A"/>
    <w:rsid w:val="00AE7329"/>
    <w:rsid w:val="00AF3C2A"/>
    <w:rsid w:val="00AF50D9"/>
    <w:rsid w:val="00B14B78"/>
    <w:rsid w:val="00B215CA"/>
    <w:rsid w:val="00B23666"/>
    <w:rsid w:val="00B32444"/>
    <w:rsid w:val="00B34695"/>
    <w:rsid w:val="00B3505F"/>
    <w:rsid w:val="00B350B3"/>
    <w:rsid w:val="00B36F38"/>
    <w:rsid w:val="00B429A7"/>
    <w:rsid w:val="00B44DA8"/>
    <w:rsid w:val="00B45B88"/>
    <w:rsid w:val="00B46E05"/>
    <w:rsid w:val="00B57CF1"/>
    <w:rsid w:val="00B612ED"/>
    <w:rsid w:val="00B7496B"/>
    <w:rsid w:val="00B90799"/>
    <w:rsid w:val="00B915DD"/>
    <w:rsid w:val="00B970A5"/>
    <w:rsid w:val="00B97984"/>
    <w:rsid w:val="00BA3EF9"/>
    <w:rsid w:val="00BB021C"/>
    <w:rsid w:val="00BB16D7"/>
    <w:rsid w:val="00BB2D57"/>
    <w:rsid w:val="00BD08EC"/>
    <w:rsid w:val="00BD1CB2"/>
    <w:rsid w:val="00BD29EB"/>
    <w:rsid w:val="00BE5ED8"/>
    <w:rsid w:val="00BF3921"/>
    <w:rsid w:val="00BF6140"/>
    <w:rsid w:val="00BF6247"/>
    <w:rsid w:val="00BF79A2"/>
    <w:rsid w:val="00C02C17"/>
    <w:rsid w:val="00C073D8"/>
    <w:rsid w:val="00C21D9F"/>
    <w:rsid w:val="00C22ED9"/>
    <w:rsid w:val="00C23DEB"/>
    <w:rsid w:val="00C34871"/>
    <w:rsid w:val="00C42CAC"/>
    <w:rsid w:val="00C5790F"/>
    <w:rsid w:val="00C604D6"/>
    <w:rsid w:val="00C64643"/>
    <w:rsid w:val="00C7338C"/>
    <w:rsid w:val="00C7417E"/>
    <w:rsid w:val="00C76798"/>
    <w:rsid w:val="00C908C0"/>
    <w:rsid w:val="00C92234"/>
    <w:rsid w:val="00C9303F"/>
    <w:rsid w:val="00C9366D"/>
    <w:rsid w:val="00C93A9E"/>
    <w:rsid w:val="00C943D3"/>
    <w:rsid w:val="00CD2164"/>
    <w:rsid w:val="00CD3D99"/>
    <w:rsid w:val="00CE0F41"/>
    <w:rsid w:val="00CF014D"/>
    <w:rsid w:val="00CF060A"/>
    <w:rsid w:val="00CF311A"/>
    <w:rsid w:val="00D00BA4"/>
    <w:rsid w:val="00D04790"/>
    <w:rsid w:val="00D06A4C"/>
    <w:rsid w:val="00D07742"/>
    <w:rsid w:val="00D13193"/>
    <w:rsid w:val="00D17903"/>
    <w:rsid w:val="00D22694"/>
    <w:rsid w:val="00D32D08"/>
    <w:rsid w:val="00D565BC"/>
    <w:rsid w:val="00D6018B"/>
    <w:rsid w:val="00D63FB1"/>
    <w:rsid w:val="00D753A2"/>
    <w:rsid w:val="00D771A0"/>
    <w:rsid w:val="00D817FA"/>
    <w:rsid w:val="00D83919"/>
    <w:rsid w:val="00D85723"/>
    <w:rsid w:val="00D922AC"/>
    <w:rsid w:val="00D97BF3"/>
    <w:rsid w:val="00DA1E05"/>
    <w:rsid w:val="00DB46AE"/>
    <w:rsid w:val="00DB6CB3"/>
    <w:rsid w:val="00DE468A"/>
    <w:rsid w:val="00DE76F7"/>
    <w:rsid w:val="00DF0716"/>
    <w:rsid w:val="00E01065"/>
    <w:rsid w:val="00E0391E"/>
    <w:rsid w:val="00E04F06"/>
    <w:rsid w:val="00E05F2E"/>
    <w:rsid w:val="00E06480"/>
    <w:rsid w:val="00E1057F"/>
    <w:rsid w:val="00E148E1"/>
    <w:rsid w:val="00E23523"/>
    <w:rsid w:val="00E407A2"/>
    <w:rsid w:val="00E40E19"/>
    <w:rsid w:val="00E42E9D"/>
    <w:rsid w:val="00E47BB7"/>
    <w:rsid w:val="00E548BE"/>
    <w:rsid w:val="00E608F6"/>
    <w:rsid w:val="00E70DB6"/>
    <w:rsid w:val="00E74244"/>
    <w:rsid w:val="00E76E6A"/>
    <w:rsid w:val="00E91777"/>
    <w:rsid w:val="00E946D8"/>
    <w:rsid w:val="00EA1BD7"/>
    <w:rsid w:val="00EA2CD2"/>
    <w:rsid w:val="00EA35BD"/>
    <w:rsid w:val="00EB2410"/>
    <w:rsid w:val="00EB52AE"/>
    <w:rsid w:val="00ED58A2"/>
    <w:rsid w:val="00EE1645"/>
    <w:rsid w:val="00EF301D"/>
    <w:rsid w:val="00F02B04"/>
    <w:rsid w:val="00F17CAF"/>
    <w:rsid w:val="00F32E7C"/>
    <w:rsid w:val="00F351D6"/>
    <w:rsid w:val="00F3780D"/>
    <w:rsid w:val="00F41AA3"/>
    <w:rsid w:val="00F557A7"/>
    <w:rsid w:val="00F60BAC"/>
    <w:rsid w:val="00F66BEF"/>
    <w:rsid w:val="00F845EC"/>
    <w:rsid w:val="00F84616"/>
    <w:rsid w:val="00F864F1"/>
    <w:rsid w:val="00F9304B"/>
    <w:rsid w:val="00F95534"/>
    <w:rsid w:val="00FA0CAA"/>
    <w:rsid w:val="00FB0376"/>
    <w:rsid w:val="00FB5E7D"/>
    <w:rsid w:val="00FB7C4D"/>
    <w:rsid w:val="00FC7DF3"/>
    <w:rsid w:val="00FD71D5"/>
    <w:rsid w:val="00FE790A"/>
    <w:rsid w:val="00FF6F08"/>
    <w:rsid w:val="00FF79F9"/>
    <w:rsid w:val="0411A32B"/>
    <w:rsid w:val="04BEAA57"/>
    <w:rsid w:val="0739E692"/>
    <w:rsid w:val="08123636"/>
    <w:rsid w:val="09DEC4C7"/>
    <w:rsid w:val="09DEC4C7"/>
    <w:rsid w:val="0BC19719"/>
    <w:rsid w:val="0C167548"/>
    <w:rsid w:val="0D5F1F3E"/>
    <w:rsid w:val="0E656C5E"/>
    <w:rsid w:val="1085F4E1"/>
    <w:rsid w:val="12274162"/>
    <w:rsid w:val="157EBD6A"/>
    <w:rsid w:val="1C99E07C"/>
    <w:rsid w:val="239FD625"/>
    <w:rsid w:val="2417FC6F"/>
    <w:rsid w:val="24CDB2A7"/>
    <w:rsid w:val="24DE2132"/>
    <w:rsid w:val="258664C8"/>
    <w:rsid w:val="287FF13F"/>
    <w:rsid w:val="2891AB45"/>
    <w:rsid w:val="2B7251D7"/>
    <w:rsid w:val="2E544480"/>
    <w:rsid w:val="326E7855"/>
    <w:rsid w:val="326F3231"/>
    <w:rsid w:val="369EACB2"/>
    <w:rsid w:val="36A596EC"/>
    <w:rsid w:val="397E7645"/>
    <w:rsid w:val="3A1B6909"/>
    <w:rsid w:val="3A25983D"/>
    <w:rsid w:val="3C03524C"/>
    <w:rsid w:val="3C4BCD99"/>
    <w:rsid w:val="3C8FA628"/>
    <w:rsid w:val="3CDDAFBA"/>
    <w:rsid w:val="3EA6811A"/>
    <w:rsid w:val="3F850E56"/>
    <w:rsid w:val="40822ABC"/>
    <w:rsid w:val="4360B756"/>
    <w:rsid w:val="444C5A28"/>
    <w:rsid w:val="455EB092"/>
    <w:rsid w:val="4575D713"/>
    <w:rsid w:val="45A81218"/>
    <w:rsid w:val="4801E27F"/>
    <w:rsid w:val="49519F75"/>
    <w:rsid w:val="4A2BCA1D"/>
    <w:rsid w:val="4C5DE362"/>
    <w:rsid w:val="4C931C2A"/>
    <w:rsid w:val="4E0C3089"/>
    <w:rsid w:val="4ED8BA9D"/>
    <w:rsid w:val="4FFF9CDC"/>
    <w:rsid w:val="50590945"/>
    <w:rsid w:val="516CAE02"/>
    <w:rsid w:val="528A6868"/>
    <w:rsid w:val="53CA116C"/>
    <w:rsid w:val="55CCCF4F"/>
    <w:rsid w:val="566FD39B"/>
    <w:rsid w:val="5A69CA93"/>
    <w:rsid w:val="5B01F7C1"/>
    <w:rsid w:val="5B40CAC9"/>
    <w:rsid w:val="5DE2671B"/>
    <w:rsid w:val="5E6E1657"/>
    <w:rsid w:val="6064FF07"/>
    <w:rsid w:val="62620002"/>
    <w:rsid w:val="62AD30A5"/>
    <w:rsid w:val="63DF346F"/>
    <w:rsid w:val="68624D32"/>
    <w:rsid w:val="68D194C9"/>
    <w:rsid w:val="6E2E922A"/>
    <w:rsid w:val="74C9E712"/>
    <w:rsid w:val="765D3717"/>
    <w:rsid w:val="79F173B6"/>
    <w:rsid w:val="7AE069AC"/>
    <w:rsid w:val="7D51ACAC"/>
    <w:rsid w:val="7F3A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B260D"/>
  <w15:docId w15:val="{20EA5EF9-0875-42DD-A91E-DA948A2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694BDE"/>
    <w:pPr>
      <w:spacing w:line="240" w:lineRule="auto"/>
    </w:pPr>
    <w:rPr>
      <w:sz w:val="20"/>
      <w:szCs w:val="20"/>
    </w:rPr>
  </w:style>
  <w:style w:type="character" w:styleId="FootnoteTextChar" w:customStyle="1">
    <w:name w:val="Footnote Text Char"/>
    <w:basedOn w:val="DefaultParagraphFont"/>
    <w:link w:val="FootnoteText"/>
    <w:uiPriority w:val="99"/>
    <w:semiHidden/>
    <w:rsid w:val="00694BDE"/>
    <w:rPr>
      <w:sz w:val="20"/>
      <w:szCs w:val="20"/>
    </w:rPr>
  </w:style>
  <w:style w:type="character" w:styleId="FootnoteReference">
    <w:name w:val="footnote reference"/>
    <w:basedOn w:val="DefaultParagraphFont"/>
    <w:uiPriority w:val="99"/>
    <w:semiHidden/>
    <w:unhideWhenUsed/>
    <w:rsid w:val="00694BDE"/>
    <w:rPr>
      <w:vertAlign w:val="superscript"/>
    </w:rPr>
  </w:style>
  <w:style w:type="character" w:styleId="Hyperlink">
    <w:name w:val="Hyperlink"/>
    <w:basedOn w:val="DefaultParagraphFont"/>
    <w:uiPriority w:val="99"/>
    <w:unhideWhenUsed/>
    <w:rsid w:val="00694BDE"/>
    <w:rPr>
      <w:color w:val="0000FF" w:themeColor="hyperlink"/>
      <w:u w:val="single"/>
    </w:rPr>
  </w:style>
  <w:style w:type="character" w:styleId="UnresolvedMention">
    <w:name w:val="Unresolved Mention"/>
    <w:basedOn w:val="DefaultParagraphFont"/>
    <w:uiPriority w:val="99"/>
    <w:semiHidden/>
    <w:unhideWhenUsed/>
    <w:rsid w:val="00694BDE"/>
    <w:rPr>
      <w:color w:val="605E5C"/>
      <w:shd w:val="clear" w:color="auto" w:fill="E1DFDD"/>
    </w:rPr>
  </w:style>
  <w:style w:type="paragraph" w:styleId="ListParagraph">
    <w:name w:val="List Paragraph"/>
    <w:basedOn w:val="Normal"/>
    <w:uiPriority w:val="34"/>
    <w:qFormat/>
    <w:rsid w:val="00C02C17"/>
    <w:pPr>
      <w:ind w:left="720"/>
      <w:contextualSpacing/>
    </w:pPr>
  </w:style>
  <w:style w:type="table" w:styleId="TableGrid">
    <w:name w:val="Table Grid"/>
    <w:basedOn w:val="TableNormal"/>
    <w:uiPriority w:val="39"/>
    <w:rsid w:val="00D00BA4"/>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787812"/>
    <w:rPr>
      <w:sz w:val="40"/>
      <w:szCs w:val="40"/>
    </w:rPr>
  </w:style>
  <w:style w:type="table" w:styleId="GridTable4-Accent5">
    <w:name w:val="Grid Table 4 Accent 5"/>
    <w:basedOn w:val="TableNormal"/>
    <w:uiPriority w:val="49"/>
    <w:rsid w:val="002A30F1"/>
    <w:pPr>
      <w:spacing w:line="240" w:lineRule="auto"/>
    </w:pPr>
    <w:rPr>
      <w:rFonts w:asciiTheme="minorHAnsi" w:hAnsiTheme="minorHAnsi" w:eastAsiaTheme="minorHAnsi" w:cstheme="minorBidi"/>
      <w:lang w:val="en-US"/>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eader">
    <w:name w:val="header"/>
    <w:basedOn w:val="Normal"/>
    <w:link w:val="HeaderChar"/>
    <w:uiPriority w:val="99"/>
    <w:unhideWhenUsed/>
    <w:rsid w:val="00DA1E05"/>
    <w:pPr>
      <w:tabs>
        <w:tab w:val="center" w:pos="4680"/>
        <w:tab w:val="right" w:pos="9360"/>
      </w:tabs>
      <w:spacing w:line="240" w:lineRule="auto"/>
    </w:pPr>
  </w:style>
  <w:style w:type="character" w:styleId="HeaderChar" w:customStyle="1">
    <w:name w:val="Header Char"/>
    <w:basedOn w:val="DefaultParagraphFont"/>
    <w:link w:val="Header"/>
    <w:uiPriority w:val="99"/>
    <w:rsid w:val="00DA1E05"/>
  </w:style>
  <w:style w:type="paragraph" w:styleId="Footer">
    <w:name w:val="footer"/>
    <w:basedOn w:val="Normal"/>
    <w:link w:val="FooterChar"/>
    <w:uiPriority w:val="99"/>
    <w:unhideWhenUsed/>
    <w:rsid w:val="00DA1E05"/>
    <w:pPr>
      <w:tabs>
        <w:tab w:val="center" w:pos="4680"/>
        <w:tab w:val="right" w:pos="9360"/>
      </w:tabs>
      <w:spacing w:line="240" w:lineRule="auto"/>
    </w:pPr>
  </w:style>
  <w:style w:type="character" w:styleId="FooterChar" w:customStyle="1">
    <w:name w:val="Footer Char"/>
    <w:basedOn w:val="DefaultParagraphFont"/>
    <w:link w:val="Footer"/>
    <w:uiPriority w:val="99"/>
    <w:rsid w:val="00DA1E05"/>
  </w:style>
  <w:style w:type="paragraph" w:styleId="Revision">
    <w:name w:val="Revision"/>
    <w:hidden/>
    <w:uiPriority w:val="99"/>
    <w:semiHidden/>
    <w:rsid w:val="00E42E9D"/>
    <w:pPr>
      <w:spacing w:line="240" w:lineRule="auto"/>
    </w:pPr>
  </w:style>
  <w:style w:type="paragraph" w:styleId="Default" w:customStyle="1">
    <w:name w:val="Default"/>
    <w:rsid w:val="003E5696"/>
    <w:pPr>
      <w:autoSpaceDE w:val="0"/>
      <w:autoSpaceDN w:val="0"/>
      <w:adjustRightInd w:val="0"/>
      <w:spacing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9622">
      <w:bodyDiv w:val="1"/>
      <w:marLeft w:val="0"/>
      <w:marRight w:val="0"/>
      <w:marTop w:val="0"/>
      <w:marBottom w:val="0"/>
      <w:divBdr>
        <w:top w:val="none" w:sz="0" w:space="0" w:color="auto"/>
        <w:left w:val="none" w:sz="0" w:space="0" w:color="auto"/>
        <w:bottom w:val="none" w:sz="0" w:space="0" w:color="auto"/>
        <w:right w:val="none" w:sz="0" w:space="0" w:color="auto"/>
      </w:divBdr>
    </w:div>
    <w:div w:id="815803982">
      <w:bodyDiv w:val="1"/>
      <w:marLeft w:val="0"/>
      <w:marRight w:val="0"/>
      <w:marTop w:val="0"/>
      <w:marBottom w:val="0"/>
      <w:divBdr>
        <w:top w:val="none" w:sz="0" w:space="0" w:color="auto"/>
        <w:left w:val="none" w:sz="0" w:space="0" w:color="auto"/>
        <w:bottom w:val="none" w:sz="0" w:space="0" w:color="auto"/>
        <w:right w:val="none" w:sz="0" w:space="0" w:color="auto"/>
      </w:divBdr>
    </w:div>
    <w:div w:id="940456429">
      <w:bodyDiv w:val="1"/>
      <w:marLeft w:val="0"/>
      <w:marRight w:val="0"/>
      <w:marTop w:val="0"/>
      <w:marBottom w:val="0"/>
      <w:divBdr>
        <w:top w:val="none" w:sz="0" w:space="0" w:color="auto"/>
        <w:left w:val="none" w:sz="0" w:space="0" w:color="auto"/>
        <w:bottom w:val="none" w:sz="0" w:space="0" w:color="auto"/>
        <w:right w:val="none" w:sz="0" w:space="0" w:color="auto"/>
      </w:divBdr>
    </w:div>
    <w:div w:id="991566446">
      <w:bodyDiv w:val="1"/>
      <w:marLeft w:val="0"/>
      <w:marRight w:val="0"/>
      <w:marTop w:val="0"/>
      <w:marBottom w:val="0"/>
      <w:divBdr>
        <w:top w:val="none" w:sz="0" w:space="0" w:color="auto"/>
        <w:left w:val="none" w:sz="0" w:space="0" w:color="auto"/>
        <w:bottom w:val="none" w:sz="0" w:space="0" w:color="auto"/>
        <w:right w:val="none" w:sz="0" w:space="0" w:color="auto"/>
      </w:divBdr>
    </w:div>
    <w:div w:id="1162161120">
      <w:bodyDiv w:val="1"/>
      <w:marLeft w:val="0"/>
      <w:marRight w:val="0"/>
      <w:marTop w:val="0"/>
      <w:marBottom w:val="0"/>
      <w:divBdr>
        <w:top w:val="none" w:sz="0" w:space="0" w:color="auto"/>
        <w:left w:val="none" w:sz="0" w:space="0" w:color="auto"/>
        <w:bottom w:val="none" w:sz="0" w:space="0" w:color="auto"/>
        <w:right w:val="none" w:sz="0" w:space="0" w:color="auto"/>
      </w:divBdr>
    </w:div>
    <w:div w:id="1171260729">
      <w:bodyDiv w:val="1"/>
      <w:marLeft w:val="0"/>
      <w:marRight w:val="0"/>
      <w:marTop w:val="0"/>
      <w:marBottom w:val="0"/>
      <w:divBdr>
        <w:top w:val="none" w:sz="0" w:space="0" w:color="auto"/>
        <w:left w:val="none" w:sz="0" w:space="0" w:color="auto"/>
        <w:bottom w:val="none" w:sz="0" w:space="0" w:color="auto"/>
        <w:right w:val="none" w:sz="0" w:space="0" w:color="auto"/>
      </w:divBdr>
    </w:div>
    <w:div w:id="1234507718">
      <w:bodyDiv w:val="1"/>
      <w:marLeft w:val="0"/>
      <w:marRight w:val="0"/>
      <w:marTop w:val="0"/>
      <w:marBottom w:val="0"/>
      <w:divBdr>
        <w:top w:val="none" w:sz="0" w:space="0" w:color="auto"/>
        <w:left w:val="none" w:sz="0" w:space="0" w:color="auto"/>
        <w:bottom w:val="none" w:sz="0" w:space="0" w:color="auto"/>
        <w:right w:val="none" w:sz="0" w:space="0" w:color="auto"/>
      </w:divBdr>
    </w:div>
    <w:div w:id="1530142692">
      <w:bodyDiv w:val="1"/>
      <w:marLeft w:val="0"/>
      <w:marRight w:val="0"/>
      <w:marTop w:val="0"/>
      <w:marBottom w:val="0"/>
      <w:divBdr>
        <w:top w:val="none" w:sz="0" w:space="0" w:color="auto"/>
        <w:left w:val="none" w:sz="0" w:space="0" w:color="auto"/>
        <w:bottom w:val="none" w:sz="0" w:space="0" w:color="auto"/>
        <w:right w:val="none" w:sz="0" w:space="0" w:color="auto"/>
      </w:divBdr>
    </w:div>
    <w:div w:id="1565094680">
      <w:bodyDiv w:val="1"/>
      <w:marLeft w:val="0"/>
      <w:marRight w:val="0"/>
      <w:marTop w:val="0"/>
      <w:marBottom w:val="0"/>
      <w:divBdr>
        <w:top w:val="none" w:sz="0" w:space="0" w:color="auto"/>
        <w:left w:val="none" w:sz="0" w:space="0" w:color="auto"/>
        <w:bottom w:val="none" w:sz="0" w:space="0" w:color="auto"/>
        <w:right w:val="none" w:sz="0" w:space="0" w:color="auto"/>
      </w:divBdr>
    </w:div>
    <w:div w:id="1647587409">
      <w:bodyDiv w:val="1"/>
      <w:marLeft w:val="0"/>
      <w:marRight w:val="0"/>
      <w:marTop w:val="0"/>
      <w:marBottom w:val="0"/>
      <w:divBdr>
        <w:top w:val="none" w:sz="0" w:space="0" w:color="auto"/>
        <w:left w:val="none" w:sz="0" w:space="0" w:color="auto"/>
        <w:bottom w:val="none" w:sz="0" w:space="0" w:color="auto"/>
        <w:right w:val="none" w:sz="0" w:space="0" w:color="auto"/>
      </w:divBdr>
    </w:div>
    <w:div w:id="1842623434">
      <w:bodyDiv w:val="1"/>
      <w:marLeft w:val="0"/>
      <w:marRight w:val="0"/>
      <w:marTop w:val="0"/>
      <w:marBottom w:val="0"/>
      <w:divBdr>
        <w:top w:val="none" w:sz="0" w:space="0" w:color="auto"/>
        <w:left w:val="none" w:sz="0" w:space="0" w:color="auto"/>
        <w:bottom w:val="none" w:sz="0" w:space="0" w:color="auto"/>
        <w:right w:val="none" w:sz="0" w:space="0" w:color="auto"/>
      </w:divBdr>
    </w:div>
    <w:div w:id="1920410356">
      <w:bodyDiv w:val="1"/>
      <w:marLeft w:val="0"/>
      <w:marRight w:val="0"/>
      <w:marTop w:val="0"/>
      <w:marBottom w:val="0"/>
      <w:divBdr>
        <w:top w:val="none" w:sz="0" w:space="0" w:color="auto"/>
        <w:left w:val="none" w:sz="0" w:space="0" w:color="auto"/>
        <w:bottom w:val="none" w:sz="0" w:space="0" w:color="auto"/>
        <w:right w:val="none" w:sz="0" w:space="0" w:color="auto"/>
      </w:divBdr>
    </w:div>
    <w:div w:id="2024168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customXml" Target="../customXml/item3.xml" Id="rId14" /><Relationship Type="http://schemas.openxmlformats.org/officeDocument/2006/relationships/hyperlink" Target="https://www.epa.gov/ejscreen" TargetMode="External" Id="R74a5975940af43c9" /><Relationship Type="http://schemas.openxmlformats.org/officeDocument/2006/relationships/hyperlink" Target="https://screeningtool.geoplatform.gov/en/" TargetMode="External" Id="Rbb5f81a1d82a4a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1DDB78-1D85-4A1A-B6A7-D16B45649E44}">
  <ds:schemaRefs>
    <ds:schemaRef ds:uri="http://schemas.openxmlformats.org/officeDocument/2006/bibliography"/>
  </ds:schemaRefs>
</ds:datastoreItem>
</file>

<file path=customXml/itemProps2.xml><?xml version="1.0" encoding="utf-8"?>
<ds:datastoreItem xmlns:ds="http://schemas.openxmlformats.org/officeDocument/2006/customXml" ds:itemID="{BAF023CC-8493-464D-9BD5-F2324BF97448}"/>
</file>

<file path=customXml/itemProps3.xml><?xml version="1.0" encoding="utf-8"?>
<ds:datastoreItem xmlns:ds="http://schemas.openxmlformats.org/officeDocument/2006/customXml" ds:itemID="{831DC3DF-DD1B-4B51-BD59-DFEC6BB2C533}"/>
</file>

<file path=customXml/itemProps4.xml><?xml version="1.0" encoding="utf-8"?>
<ds:datastoreItem xmlns:ds="http://schemas.openxmlformats.org/officeDocument/2006/customXml" ds:itemID="{E45AC4D7-9252-4EB0-BDA7-F46B4BB5914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Gately, Shaun</dc:creator>
  <lastModifiedBy>Mendes, Randi</lastModifiedBy>
  <revision>5</revision>
  <dcterms:created xsi:type="dcterms:W3CDTF">2023-10-03T18:12:00.0000000Z</dcterms:created>
  <dcterms:modified xsi:type="dcterms:W3CDTF">2024-09-10T04:31:03.7459652Z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ad4128b2ee46b927aea2d7ad5cefa642db4402f243bf82fd581d60b5f6529308</vt:lpwstr>
  </property>
  <property fmtid="{D5CDD505-2E9C-101B-9397-08002B2CF9AE}" pid="3" name="ContentTypeId">
    <vt:lpwstr>0x01010021D566CE36DCB349BC1079220610B312</vt:lpwstr>
  </property>
  <property fmtid="{D5CDD505-2E9C-101B-9397-08002B2CF9AE}" pid="4" name="MediaServiceImageTags">
    <vt:lpwstr/>
  </property>
</Properties>
</file>